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C67" w:rsidRDefault="00182C67" w:rsidP="00182C67">
      <w:pPr>
        <w:jc w:val="center"/>
        <w:rPr>
          <w:rFonts w:ascii="Arial" w:hAnsi="Arial" w:cs="Arial"/>
          <w:b/>
          <w:sz w:val="24"/>
          <w:szCs w:val="24"/>
        </w:rPr>
      </w:pPr>
      <w:r>
        <w:rPr>
          <w:rFonts w:ascii="Arial" w:hAnsi="Arial" w:cs="Arial"/>
          <w:b/>
          <w:sz w:val="24"/>
          <w:szCs w:val="24"/>
        </w:rPr>
        <w:t>TENDER NOTICE</w:t>
      </w:r>
    </w:p>
    <w:p w:rsidR="00182C67" w:rsidRDefault="00182C67" w:rsidP="00182C67">
      <w:pPr>
        <w:tabs>
          <w:tab w:val="left" w:pos="0"/>
          <w:tab w:val="left" w:pos="2520"/>
          <w:tab w:val="left" w:pos="7020"/>
        </w:tabs>
        <w:spacing w:after="0" w:line="240" w:lineRule="auto"/>
        <w:jc w:val="center"/>
        <w:rPr>
          <w:rFonts w:ascii="Arial" w:hAnsi="Arial" w:cs="Arial"/>
          <w:b/>
          <w:sz w:val="24"/>
          <w:szCs w:val="24"/>
        </w:rPr>
      </w:pPr>
      <w:r>
        <w:rPr>
          <w:rFonts w:ascii="Arial" w:hAnsi="Arial" w:cs="Arial"/>
          <w:b/>
          <w:sz w:val="24"/>
          <w:szCs w:val="24"/>
        </w:rPr>
        <w:t>UNIVERSITY OF SARDOAHA</w:t>
      </w:r>
    </w:p>
    <w:p w:rsidR="00182C67" w:rsidRDefault="00182C67" w:rsidP="00182C67">
      <w:pPr>
        <w:tabs>
          <w:tab w:val="left" w:pos="0"/>
          <w:tab w:val="left" w:pos="2520"/>
          <w:tab w:val="left" w:pos="7020"/>
        </w:tabs>
        <w:spacing w:after="0"/>
        <w:jc w:val="both"/>
        <w:rPr>
          <w:rFonts w:ascii="Arial" w:hAnsi="Arial" w:cs="Arial"/>
          <w:sz w:val="24"/>
          <w:szCs w:val="24"/>
        </w:rPr>
      </w:pPr>
    </w:p>
    <w:p w:rsidR="00182C67" w:rsidRDefault="00182C67" w:rsidP="00182C67">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 xml:space="preserve">University of Sargodha intends to purchase the following uniforms and sports equipments. Interested firms, having relevant experience and specific setup, registered with Income Tax and GST departments may send their tender, up to </w:t>
      </w:r>
      <w:bookmarkStart w:id="0" w:name="_GoBack"/>
      <w:bookmarkEnd w:id="0"/>
      <w:r w:rsidR="007713E0">
        <w:rPr>
          <w:rFonts w:ascii="Arial" w:hAnsi="Arial" w:cs="Arial"/>
          <w:b/>
          <w:sz w:val="24"/>
          <w:szCs w:val="24"/>
        </w:rPr>
        <w:t>2</w:t>
      </w:r>
      <w:r w:rsidR="001C0CA5">
        <w:rPr>
          <w:rFonts w:ascii="Arial" w:hAnsi="Arial" w:cs="Arial"/>
          <w:b/>
          <w:sz w:val="24"/>
          <w:szCs w:val="24"/>
        </w:rPr>
        <w:t>8</w:t>
      </w:r>
      <w:r>
        <w:rPr>
          <w:rFonts w:ascii="Arial" w:hAnsi="Arial" w:cs="Arial"/>
          <w:b/>
          <w:sz w:val="24"/>
          <w:szCs w:val="24"/>
        </w:rPr>
        <w:t>.</w:t>
      </w:r>
      <w:r w:rsidR="007713E0">
        <w:rPr>
          <w:rFonts w:ascii="Arial" w:hAnsi="Arial" w:cs="Arial"/>
          <w:b/>
          <w:sz w:val="24"/>
          <w:szCs w:val="24"/>
        </w:rPr>
        <w:t>12</w:t>
      </w:r>
      <w:r>
        <w:rPr>
          <w:rFonts w:ascii="Arial" w:hAnsi="Arial" w:cs="Arial"/>
          <w:b/>
          <w:sz w:val="24"/>
          <w:szCs w:val="24"/>
        </w:rPr>
        <w:t>.2017</w:t>
      </w:r>
      <w:r>
        <w:rPr>
          <w:rFonts w:ascii="Arial" w:hAnsi="Arial" w:cs="Arial"/>
          <w:sz w:val="24"/>
          <w:szCs w:val="24"/>
        </w:rPr>
        <w:t xml:space="preserve">, at </w:t>
      </w:r>
      <w:r>
        <w:rPr>
          <w:rFonts w:ascii="Arial" w:hAnsi="Arial" w:cs="Arial"/>
          <w:b/>
          <w:sz w:val="24"/>
          <w:szCs w:val="24"/>
        </w:rPr>
        <w:t>10:00 AM,</w:t>
      </w:r>
      <w:r>
        <w:rPr>
          <w:rFonts w:ascii="Arial" w:hAnsi="Arial" w:cs="Arial"/>
          <w:sz w:val="24"/>
          <w:szCs w:val="24"/>
        </w:rPr>
        <w:t xml:space="preserve"> which will be opened on same day at 11:00 AM, in the presence of available representative of the firms, in Sports Office, UOS. </w:t>
      </w:r>
    </w:p>
    <w:p w:rsidR="00182C67" w:rsidRDefault="00182C67" w:rsidP="00182C67">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Details are as under: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5580"/>
        <w:gridCol w:w="1422"/>
        <w:gridCol w:w="1620"/>
      </w:tblGrid>
      <w:tr w:rsidR="00182C67" w:rsidTr="00ED1C3A">
        <w:tc>
          <w:tcPr>
            <w:tcW w:w="828" w:type="dxa"/>
            <w:tcBorders>
              <w:top w:val="single" w:sz="4" w:space="0" w:color="000000"/>
              <w:left w:val="single" w:sz="4" w:space="0" w:color="000000"/>
              <w:bottom w:val="single" w:sz="4" w:space="0" w:color="000000"/>
              <w:right w:val="single" w:sz="4" w:space="0" w:color="000000"/>
            </w:tcBorders>
            <w:hideMark/>
          </w:tcPr>
          <w:p w:rsidR="00182C67" w:rsidRDefault="00182C67" w:rsidP="00ED1C3A">
            <w:pPr>
              <w:tabs>
                <w:tab w:val="left" w:pos="180"/>
                <w:tab w:val="left" w:pos="2520"/>
                <w:tab w:val="left" w:pos="7020"/>
              </w:tabs>
              <w:spacing w:after="0" w:line="240" w:lineRule="auto"/>
              <w:ind w:left="180" w:right="-306"/>
              <w:rPr>
                <w:rFonts w:ascii="Arial" w:eastAsia="Times New Roman" w:hAnsi="Arial" w:cs="Arial"/>
                <w:b/>
                <w:sz w:val="24"/>
                <w:szCs w:val="24"/>
              </w:rPr>
            </w:pPr>
            <w:r>
              <w:rPr>
                <w:rFonts w:ascii="Arial" w:hAnsi="Arial" w:cs="Arial"/>
                <w:b/>
                <w:sz w:val="24"/>
                <w:szCs w:val="24"/>
              </w:rPr>
              <w:t>Sr#</w:t>
            </w:r>
          </w:p>
        </w:tc>
        <w:tc>
          <w:tcPr>
            <w:tcW w:w="5580" w:type="dxa"/>
            <w:tcBorders>
              <w:top w:val="single" w:sz="4" w:space="0" w:color="000000"/>
              <w:left w:val="single" w:sz="4" w:space="0" w:color="000000"/>
              <w:bottom w:val="single" w:sz="4" w:space="0" w:color="000000"/>
              <w:right w:val="single" w:sz="4" w:space="0" w:color="000000"/>
            </w:tcBorders>
            <w:hideMark/>
          </w:tcPr>
          <w:p w:rsidR="00182C67" w:rsidRDefault="00182C67" w:rsidP="00ED1C3A">
            <w:pPr>
              <w:tabs>
                <w:tab w:val="left" w:pos="-18"/>
                <w:tab w:val="left" w:pos="7020"/>
              </w:tabs>
              <w:spacing w:after="0" w:line="240" w:lineRule="auto"/>
              <w:ind w:left="72"/>
              <w:jc w:val="center"/>
              <w:rPr>
                <w:rFonts w:ascii="Arial" w:eastAsia="Times New Roman" w:hAnsi="Arial" w:cs="Arial"/>
                <w:b/>
                <w:sz w:val="24"/>
                <w:szCs w:val="24"/>
              </w:rPr>
            </w:pPr>
            <w:r>
              <w:rPr>
                <w:rFonts w:ascii="Arial" w:hAnsi="Arial" w:cs="Arial"/>
                <w:b/>
                <w:sz w:val="24"/>
                <w:szCs w:val="24"/>
              </w:rPr>
              <w:t>Name of Items</w:t>
            </w:r>
          </w:p>
        </w:tc>
        <w:tc>
          <w:tcPr>
            <w:tcW w:w="1422" w:type="dxa"/>
            <w:tcBorders>
              <w:top w:val="single" w:sz="4" w:space="0" w:color="000000"/>
              <w:left w:val="single" w:sz="4" w:space="0" w:color="000000"/>
              <w:bottom w:val="single" w:sz="4" w:space="0" w:color="000000"/>
              <w:right w:val="single" w:sz="4" w:space="0" w:color="000000"/>
            </w:tcBorders>
            <w:hideMark/>
          </w:tcPr>
          <w:p w:rsidR="00182C67" w:rsidRDefault="00182C67" w:rsidP="00ED1C3A">
            <w:pPr>
              <w:tabs>
                <w:tab w:val="left" w:pos="0"/>
                <w:tab w:val="left" w:pos="2520"/>
                <w:tab w:val="left" w:pos="7020"/>
              </w:tabs>
              <w:spacing w:after="0" w:line="240" w:lineRule="auto"/>
              <w:jc w:val="center"/>
              <w:rPr>
                <w:rFonts w:ascii="Arial" w:eastAsia="Times New Roman" w:hAnsi="Arial" w:cs="Arial"/>
                <w:b/>
                <w:sz w:val="24"/>
                <w:szCs w:val="24"/>
              </w:rPr>
            </w:pPr>
            <w:r>
              <w:rPr>
                <w:rFonts w:ascii="Arial" w:hAnsi="Arial" w:cs="Arial"/>
                <w:b/>
                <w:sz w:val="24"/>
                <w:szCs w:val="24"/>
              </w:rPr>
              <w:t>Q</w:t>
            </w:r>
            <w:r w:rsidR="002D5A44">
              <w:rPr>
                <w:rFonts w:ascii="Arial" w:hAnsi="Arial" w:cs="Arial"/>
                <w:b/>
                <w:sz w:val="24"/>
                <w:szCs w:val="24"/>
              </w:rPr>
              <w:t>uanti</w:t>
            </w:r>
            <w:r>
              <w:rPr>
                <w:rFonts w:ascii="Arial" w:hAnsi="Arial" w:cs="Arial"/>
                <w:b/>
                <w:sz w:val="24"/>
                <w:szCs w:val="24"/>
              </w:rPr>
              <w:t>ty</w:t>
            </w:r>
          </w:p>
        </w:tc>
        <w:tc>
          <w:tcPr>
            <w:tcW w:w="1620" w:type="dxa"/>
            <w:tcBorders>
              <w:top w:val="single" w:sz="4" w:space="0" w:color="000000"/>
              <w:left w:val="single" w:sz="4" w:space="0" w:color="000000"/>
              <w:bottom w:val="single" w:sz="4" w:space="0" w:color="000000"/>
              <w:right w:val="single" w:sz="4" w:space="0" w:color="000000"/>
            </w:tcBorders>
            <w:hideMark/>
          </w:tcPr>
          <w:p w:rsidR="00182C67" w:rsidRDefault="00182C67" w:rsidP="00ED1C3A">
            <w:pPr>
              <w:tabs>
                <w:tab w:val="left" w:pos="0"/>
                <w:tab w:val="left" w:pos="2520"/>
                <w:tab w:val="left" w:pos="7020"/>
              </w:tabs>
              <w:spacing w:after="0" w:line="240" w:lineRule="auto"/>
              <w:jc w:val="center"/>
              <w:rPr>
                <w:rFonts w:ascii="Arial" w:eastAsia="Times New Roman" w:hAnsi="Arial" w:cs="Arial"/>
                <w:b/>
                <w:sz w:val="24"/>
                <w:szCs w:val="24"/>
              </w:rPr>
            </w:pPr>
            <w:r>
              <w:rPr>
                <w:rFonts w:ascii="Arial" w:hAnsi="Arial" w:cs="Arial"/>
                <w:b/>
                <w:sz w:val="24"/>
                <w:szCs w:val="24"/>
              </w:rPr>
              <w:t>Tender Documents Fee</w:t>
            </w: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hideMark/>
          </w:tcPr>
          <w:p w:rsidR="003B6F71" w:rsidRDefault="003B6F71"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Track Suit</w:t>
            </w:r>
          </w:p>
        </w:tc>
        <w:tc>
          <w:tcPr>
            <w:tcW w:w="1422" w:type="dxa"/>
            <w:tcBorders>
              <w:top w:val="single" w:sz="4" w:space="0" w:color="000000"/>
              <w:left w:val="single" w:sz="4" w:space="0" w:color="000000"/>
              <w:bottom w:val="single" w:sz="4" w:space="0" w:color="000000"/>
              <w:right w:val="single" w:sz="4" w:space="0" w:color="000000"/>
            </w:tcBorders>
            <w:hideMark/>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325</w:t>
            </w:r>
          </w:p>
        </w:tc>
        <w:tc>
          <w:tcPr>
            <w:tcW w:w="1620" w:type="dxa"/>
            <w:vMerge w:val="restart"/>
            <w:tcBorders>
              <w:top w:val="single" w:sz="4" w:space="0" w:color="000000"/>
              <w:left w:val="single" w:sz="4" w:space="0" w:color="000000"/>
              <w:right w:val="single" w:sz="4" w:space="0" w:color="000000"/>
            </w:tcBorders>
            <w:vAlign w:val="center"/>
            <w:hideMark/>
          </w:tcPr>
          <w:p w:rsidR="003B6F71" w:rsidRDefault="003B6F71" w:rsidP="001C0CA5">
            <w:pPr>
              <w:tabs>
                <w:tab w:val="left" w:pos="252"/>
                <w:tab w:val="left" w:pos="7020"/>
              </w:tabs>
              <w:spacing w:after="0" w:line="240" w:lineRule="auto"/>
              <w:ind w:left="522"/>
              <w:jc w:val="center"/>
              <w:rPr>
                <w:rFonts w:ascii="Arial" w:eastAsia="Times New Roman" w:hAnsi="Arial" w:cs="Arial"/>
                <w:b/>
                <w:sz w:val="24"/>
                <w:szCs w:val="24"/>
              </w:rPr>
            </w:pPr>
            <w:r>
              <w:rPr>
                <w:rFonts w:ascii="Arial" w:hAnsi="Arial" w:cs="Arial"/>
                <w:b/>
                <w:sz w:val="24"/>
                <w:szCs w:val="24"/>
              </w:rPr>
              <w:t xml:space="preserve">Rs. </w:t>
            </w:r>
            <w:r w:rsidR="001C0CA5">
              <w:rPr>
                <w:rFonts w:ascii="Arial" w:hAnsi="Arial" w:cs="Arial"/>
                <w:b/>
                <w:sz w:val="24"/>
                <w:szCs w:val="24"/>
              </w:rPr>
              <w:t>2,0</w:t>
            </w:r>
            <w:r>
              <w:rPr>
                <w:rFonts w:ascii="Arial" w:hAnsi="Arial" w:cs="Arial"/>
                <w:b/>
                <w:sz w:val="24"/>
                <w:szCs w:val="24"/>
              </w:rPr>
              <w:t>00/-</w:t>
            </w: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hideMark/>
          </w:tcPr>
          <w:p w:rsidR="003B6F71" w:rsidRDefault="003B6F71"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Shirts</w:t>
            </w:r>
            <w:r w:rsidRPr="009C7E8B">
              <w:rPr>
                <w:rFonts w:ascii="Arial" w:hAnsi="Arial" w:cs="Arial"/>
                <w:sz w:val="24"/>
                <w:szCs w:val="24"/>
              </w:rPr>
              <w:tab/>
            </w:r>
          </w:p>
        </w:tc>
        <w:tc>
          <w:tcPr>
            <w:tcW w:w="1422" w:type="dxa"/>
            <w:tcBorders>
              <w:top w:val="single" w:sz="4" w:space="0" w:color="000000"/>
              <w:left w:val="single" w:sz="4" w:space="0" w:color="000000"/>
              <w:bottom w:val="single" w:sz="4" w:space="0" w:color="000000"/>
              <w:right w:val="single" w:sz="4" w:space="0" w:color="000000"/>
            </w:tcBorders>
            <w:hideMark/>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310</w:t>
            </w:r>
          </w:p>
        </w:tc>
        <w:tc>
          <w:tcPr>
            <w:tcW w:w="1620" w:type="dxa"/>
            <w:vMerge/>
            <w:tcBorders>
              <w:left w:val="single" w:sz="4" w:space="0" w:color="000000"/>
              <w:right w:val="single" w:sz="4" w:space="0" w:color="000000"/>
            </w:tcBorders>
            <w:vAlign w:val="center"/>
            <w:hideMark/>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hideMark/>
          </w:tcPr>
          <w:p w:rsidR="003B6F71" w:rsidRDefault="00985891"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Short</w:t>
            </w:r>
            <w:r w:rsidRPr="009C7E8B">
              <w:rPr>
                <w:rFonts w:ascii="Arial" w:hAnsi="Arial" w:cs="Arial"/>
                <w:sz w:val="24"/>
                <w:szCs w:val="24"/>
              </w:rPr>
              <w:tab/>
            </w:r>
          </w:p>
        </w:tc>
        <w:tc>
          <w:tcPr>
            <w:tcW w:w="1422" w:type="dxa"/>
            <w:tcBorders>
              <w:top w:val="single" w:sz="4" w:space="0" w:color="000000"/>
              <w:left w:val="single" w:sz="4" w:space="0" w:color="000000"/>
              <w:bottom w:val="single" w:sz="4" w:space="0" w:color="000000"/>
              <w:right w:val="single" w:sz="4" w:space="0" w:color="000000"/>
            </w:tcBorders>
            <w:hideMark/>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175</w:t>
            </w:r>
          </w:p>
        </w:tc>
        <w:tc>
          <w:tcPr>
            <w:tcW w:w="1620" w:type="dxa"/>
            <w:vMerge/>
            <w:tcBorders>
              <w:left w:val="single" w:sz="4" w:space="0" w:color="000000"/>
              <w:right w:val="single" w:sz="4" w:space="0" w:color="000000"/>
            </w:tcBorders>
            <w:vAlign w:val="center"/>
            <w:hideMark/>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hideMark/>
          </w:tcPr>
          <w:p w:rsidR="003B6F71" w:rsidRDefault="00985891"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Socks</w:t>
            </w:r>
          </w:p>
        </w:tc>
        <w:tc>
          <w:tcPr>
            <w:tcW w:w="1422" w:type="dxa"/>
            <w:tcBorders>
              <w:top w:val="single" w:sz="4" w:space="0" w:color="000000"/>
              <w:left w:val="single" w:sz="4" w:space="0" w:color="000000"/>
              <w:bottom w:val="single" w:sz="4" w:space="0" w:color="000000"/>
              <w:right w:val="single" w:sz="4" w:space="0" w:color="000000"/>
            </w:tcBorders>
            <w:hideMark/>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260</w:t>
            </w:r>
          </w:p>
        </w:tc>
        <w:tc>
          <w:tcPr>
            <w:tcW w:w="1620" w:type="dxa"/>
            <w:vMerge/>
            <w:tcBorders>
              <w:left w:val="single" w:sz="4" w:space="0" w:color="000000"/>
              <w:right w:val="single" w:sz="4" w:space="0" w:color="000000"/>
            </w:tcBorders>
            <w:vAlign w:val="center"/>
            <w:hideMark/>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hideMark/>
          </w:tcPr>
          <w:p w:rsidR="003B6F71" w:rsidRPr="00985891" w:rsidRDefault="00985891" w:rsidP="00ED1C3A">
            <w:pPr>
              <w:tabs>
                <w:tab w:val="left" w:pos="-18"/>
              </w:tabs>
              <w:spacing w:after="0" w:line="240" w:lineRule="auto"/>
              <w:ind w:left="72"/>
              <w:rPr>
                <w:rFonts w:ascii="Arial" w:hAnsi="Arial" w:cs="Arial"/>
                <w:sz w:val="24"/>
                <w:szCs w:val="24"/>
              </w:rPr>
            </w:pPr>
            <w:r w:rsidRPr="00FF71EA">
              <w:rPr>
                <w:rFonts w:ascii="Arial" w:eastAsia="Times New Roman" w:hAnsi="Arial" w:cs="Arial"/>
                <w:sz w:val="24"/>
                <w:szCs w:val="24"/>
              </w:rPr>
              <w:t>Socks (Football &amp; Hockey)</w:t>
            </w:r>
            <w:r>
              <w:rPr>
                <w:rFonts w:ascii="Arial" w:eastAsia="Times New Roman" w:hAnsi="Arial" w:cs="Arial"/>
                <w:sz w:val="24"/>
                <w:szCs w:val="24"/>
              </w:rPr>
              <w:t xml:space="preserve"> Long</w:t>
            </w:r>
          </w:p>
        </w:tc>
        <w:tc>
          <w:tcPr>
            <w:tcW w:w="1422" w:type="dxa"/>
            <w:tcBorders>
              <w:top w:val="single" w:sz="4" w:space="0" w:color="000000"/>
              <w:left w:val="single" w:sz="4" w:space="0" w:color="000000"/>
              <w:bottom w:val="single" w:sz="4" w:space="0" w:color="000000"/>
              <w:right w:val="single" w:sz="4" w:space="0" w:color="000000"/>
            </w:tcBorders>
            <w:hideMark/>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68</w:t>
            </w:r>
          </w:p>
        </w:tc>
        <w:tc>
          <w:tcPr>
            <w:tcW w:w="1620" w:type="dxa"/>
            <w:vMerge/>
            <w:tcBorders>
              <w:left w:val="single" w:sz="4" w:space="0" w:color="000000"/>
              <w:right w:val="single" w:sz="4" w:space="0" w:color="000000"/>
            </w:tcBorders>
            <w:vAlign w:val="center"/>
            <w:hideMark/>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85891"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Knee Cap</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24</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Pr="00985891" w:rsidRDefault="00985891" w:rsidP="00ED1C3A">
            <w:pPr>
              <w:tabs>
                <w:tab w:val="left" w:pos="-18"/>
              </w:tabs>
              <w:spacing w:after="0" w:line="240" w:lineRule="auto"/>
              <w:ind w:left="72"/>
              <w:rPr>
                <w:rFonts w:ascii="Arial" w:hAnsi="Arial" w:cs="Arial"/>
                <w:sz w:val="24"/>
                <w:szCs w:val="24"/>
              </w:rPr>
            </w:pPr>
            <w:r w:rsidRPr="00FF71EA">
              <w:rPr>
                <w:rFonts w:ascii="Arial" w:eastAsia="Times New Roman" w:hAnsi="Arial" w:cs="Arial"/>
                <w:sz w:val="24"/>
                <w:szCs w:val="24"/>
              </w:rPr>
              <w:t>Shin Pad</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68</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137CAD"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Wrest</w:t>
            </w:r>
            <w:r>
              <w:rPr>
                <w:rFonts w:ascii="Arial" w:eastAsia="Times New Roman" w:hAnsi="Arial" w:cs="Arial"/>
                <w:sz w:val="24"/>
                <w:szCs w:val="24"/>
              </w:rPr>
              <w:t>l</w:t>
            </w:r>
            <w:r w:rsidRPr="00FF71EA">
              <w:rPr>
                <w:rFonts w:ascii="Arial" w:eastAsia="Times New Roman" w:hAnsi="Arial" w:cs="Arial"/>
                <w:sz w:val="24"/>
                <w:szCs w:val="24"/>
              </w:rPr>
              <w:t>ing Costume</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Pr="00137CAD" w:rsidRDefault="00137CAD" w:rsidP="00ED1C3A">
            <w:pPr>
              <w:tabs>
                <w:tab w:val="left" w:pos="-18"/>
              </w:tabs>
              <w:spacing w:after="0" w:line="240" w:lineRule="auto"/>
              <w:ind w:left="72"/>
              <w:rPr>
                <w:rFonts w:ascii="Arial" w:hAnsi="Arial" w:cs="Arial"/>
                <w:sz w:val="24"/>
                <w:szCs w:val="24"/>
              </w:rPr>
            </w:pPr>
            <w:r w:rsidRPr="00FF71EA">
              <w:rPr>
                <w:rFonts w:ascii="Arial" w:eastAsia="Times New Roman" w:hAnsi="Arial" w:cs="Arial"/>
                <w:sz w:val="24"/>
                <w:szCs w:val="24"/>
              </w:rPr>
              <w:t>Caps (Cricket &amp; Baseball)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64</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137CAD"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Cricket Kit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32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137CAD"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Kit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50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137CAD"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Cycling Kit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08</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Pr="00137CAD" w:rsidRDefault="00137CAD" w:rsidP="00ED1C3A">
            <w:pPr>
              <w:tabs>
                <w:tab w:val="left" w:pos="-18"/>
              </w:tabs>
              <w:spacing w:after="0" w:line="240" w:lineRule="auto"/>
              <w:ind w:left="72"/>
              <w:rPr>
                <w:rFonts w:ascii="Arial" w:hAnsi="Arial" w:cs="Arial"/>
                <w:sz w:val="24"/>
                <w:szCs w:val="24"/>
              </w:rPr>
            </w:pPr>
            <w:r>
              <w:rPr>
                <w:rFonts w:ascii="Arial" w:eastAsia="Times New Roman" w:hAnsi="Arial" w:cs="Arial"/>
                <w:sz w:val="24"/>
                <w:szCs w:val="24"/>
              </w:rPr>
              <w:t>Rowing Kit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08</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137CAD"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Archery kit (Aluminum Bow, Arrows)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Javelin</w:t>
            </w:r>
            <w:r>
              <w:rPr>
                <w:rFonts w:ascii="Arial" w:eastAsia="Times New Roman" w:hAnsi="Arial" w:cs="Arial"/>
                <w:sz w:val="24"/>
                <w:szCs w:val="24"/>
              </w:rPr>
              <w:t xml:space="preserve"> (Competition)</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Javelin</w:t>
            </w:r>
            <w:r>
              <w:rPr>
                <w:rFonts w:ascii="Arial" w:eastAsia="Times New Roman" w:hAnsi="Arial" w:cs="Arial"/>
                <w:sz w:val="24"/>
                <w:szCs w:val="24"/>
              </w:rPr>
              <w:t xml:space="preserve"> (Training)</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Shuttle Cocks (China)</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20 Packs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Baseball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7448C7"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20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Baseball Gloves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Baseball Helmet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Basketball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06</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Cricket 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50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Keeping Pads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 Pairs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Keeping Gloves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 Pair</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Cricket Net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9E1F10"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Football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29231F"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Football keeper’s Gloves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AC4CE0"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02 Pairs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29231F"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Handball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29231F"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Hockey Ball</w:t>
            </w:r>
            <w:r>
              <w:rPr>
                <w:rFonts w:ascii="Arial" w:hAnsi="Arial" w:cs="Arial"/>
                <w:sz w:val="24"/>
                <w:szCs w:val="24"/>
              </w:rPr>
              <w:t xml:space="preserve"> (GT)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29231F"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Hockey Ball</w:t>
            </w:r>
            <w:r>
              <w:rPr>
                <w:rFonts w:ascii="Arial" w:hAnsi="Arial" w:cs="Arial"/>
                <w:sz w:val="24"/>
                <w:szCs w:val="24"/>
              </w:rPr>
              <w:t xml:space="preserve"> (Training)</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29231F"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Hockey Stick Fiber</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12</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Hockey Keeper’s Kit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Hockey Net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 Pair</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Rugby 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06</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sidRPr="005F3BFA">
              <w:rPr>
                <w:rFonts w:ascii="Arial" w:eastAsia="Times New Roman" w:hAnsi="Arial" w:cs="Arial"/>
                <w:sz w:val="24"/>
                <w:szCs w:val="24"/>
              </w:rPr>
              <w:t>Table Tennis 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3F7A1B"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10 Packs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Tennis Net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886F76"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Volleyball</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06</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Volleyball</w:t>
            </w:r>
            <w:r>
              <w:rPr>
                <w:rFonts w:ascii="Arial" w:hAnsi="Arial" w:cs="Arial"/>
                <w:sz w:val="24"/>
                <w:szCs w:val="24"/>
              </w:rPr>
              <w:t xml:space="preserve"> Net</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Training Cone</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30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Stop Watch</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05</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Pr>
                <w:rFonts w:ascii="Arial" w:eastAsia="Times New Roman" w:hAnsi="Arial" w:cs="Arial"/>
                <w:sz w:val="24"/>
                <w:szCs w:val="24"/>
              </w:rPr>
              <w:t>Whistles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15</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Gum Sheets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20</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Chest Guards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04</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Kickers/ Shin Pad</w:t>
            </w:r>
          </w:p>
        </w:tc>
        <w:tc>
          <w:tcPr>
            <w:tcW w:w="1422" w:type="dxa"/>
            <w:tcBorders>
              <w:top w:val="single" w:sz="4" w:space="0" w:color="000000"/>
              <w:left w:val="single" w:sz="4" w:space="0" w:color="000000"/>
              <w:bottom w:val="single" w:sz="4" w:space="0" w:color="000000"/>
              <w:right w:val="single" w:sz="4" w:space="0" w:color="000000"/>
            </w:tcBorders>
          </w:tcPr>
          <w:p w:rsidR="003B6F71" w:rsidRDefault="00C06D52"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04 Pairs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4C3EAB"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Wushu Punch</w:t>
            </w:r>
          </w:p>
        </w:tc>
        <w:tc>
          <w:tcPr>
            <w:tcW w:w="1422" w:type="dxa"/>
            <w:tcBorders>
              <w:top w:val="single" w:sz="4" w:space="0" w:color="000000"/>
              <w:left w:val="single" w:sz="4" w:space="0" w:color="000000"/>
              <w:bottom w:val="single" w:sz="4" w:space="0" w:color="000000"/>
              <w:right w:val="single" w:sz="4" w:space="0" w:color="000000"/>
            </w:tcBorders>
          </w:tcPr>
          <w:p w:rsidR="003B6F71" w:rsidRDefault="00ED1C3A"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05</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BC0B2C" w:rsidP="00ED1C3A">
            <w:pPr>
              <w:tabs>
                <w:tab w:val="left" w:pos="-18"/>
                <w:tab w:val="left" w:pos="7020"/>
              </w:tabs>
              <w:spacing w:after="0" w:line="240" w:lineRule="auto"/>
              <w:rPr>
                <w:rFonts w:ascii="Arial" w:eastAsia="Times New Roman" w:hAnsi="Arial" w:cs="Arial"/>
                <w:sz w:val="24"/>
                <w:szCs w:val="24"/>
              </w:rPr>
            </w:pPr>
            <w:r w:rsidRPr="00FF71EA">
              <w:rPr>
                <w:rFonts w:ascii="Arial" w:eastAsia="Times New Roman" w:hAnsi="Arial" w:cs="Arial"/>
                <w:sz w:val="24"/>
                <w:szCs w:val="24"/>
              </w:rPr>
              <w:t>Martial Arts Performing Kit (Knife, Sword, Stick)</w:t>
            </w:r>
          </w:p>
        </w:tc>
        <w:tc>
          <w:tcPr>
            <w:tcW w:w="1422" w:type="dxa"/>
            <w:tcBorders>
              <w:top w:val="single" w:sz="4" w:space="0" w:color="000000"/>
              <w:left w:val="single" w:sz="4" w:space="0" w:color="000000"/>
              <w:bottom w:val="single" w:sz="4" w:space="0" w:color="000000"/>
              <w:right w:val="single" w:sz="4" w:space="0" w:color="000000"/>
            </w:tcBorders>
          </w:tcPr>
          <w:p w:rsidR="003B6F71" w:rsidRDefault="00ED1C3A"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01 Set</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BC0B2C"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Head Guards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ED1C3A"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05</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r w:rsidR="003B6F71" w:rsidTr="00ED1C3A">
        <w:tc>
          <w:tcPr>
            <w:tcW w:w="828" w:type="dxa"/>
            <w:tcBorders>
              <w:top w:val="single" w:sz="4" w:space="0" w:color="000000"/>
              <w:left w:val="single" w:sz="4" w:space="0" w:color="000000"/>
              <w:bottom w:val="single" w:sz="4" w:space="0" w:color="000000"/>
              <w:right w:val="single" w:sz="4" w:space="0" w:color="000000"/>
            </w:tcBorders>
          </w:tcPr>
          <w:p w:rsidR="003B6F71" w:rsidRDefault="003B6F71" w:rsidP="00ED1C3A">
            <w:pPr>
              <w:pStyle w:val="ListParagraph"/>
              <w:numPr>
                <w:ilvl w:val="0"/>
                <w:numId w:val="1"/>
              </w:numPr>
              <w:tabs>
                <w:tab w:val="left" w:pos="180"/>
                <w:tab w:val="left" w:pos="2520"/>
                <w:tab w:val="left" w:pos="7020"/>
              </w:tabs>
              <w:spacing w:after="0" w:line="240" w:lineRule="auto"/>
              <w:ind w:left="450" w:right="-306"/>
              <w:rPr>
                <w:rFonts w:ascii="Arial" w:hAnsi="Arial" w:cs="Arial"/>
                <w:sz w:val="24"/>
                <w:szCs w:val="24"/>
              </w:rPr>
            </w:pPr>
          </w:p>
        </w:tc>
        <w:tc>
          <w:tcPr>
            <w:tcW w:w="5580" w:type="dxa"/>
            <w:tcBorders>
              <w:top w:val="single" w:sz="4" w:space="0" w:color="000000"/>
              <w:left w:val="single" w:sz="4" w:space="0" w:color="000000"/>
              <w:bottom w:val="single" w:sz="4" w:space="0" w:color="000000"/>
              <w:right w:val="single" w:sz="4" w:space="0" w:color="000000"/>
            </w:tcBorders>
          </w:tcPr>
          <w:p w:rsidR="003B6F71" w:rsidRDefault="00BC0B2C" w:rsidP="00ED1C3A">
            <w:pPr>
              <w:tabs>
                <w:tab w:val="left" w:pos="-18"/>
                <w:tab w:val="left" w:pos="7020"/>
              </w:tabs>
              <w:spacing w:after="0" w:line="240" w:lineRule="auto"/>
              <w:ind w:left="72"/>
              <w:rPr>
                <w:rFonts w:ascii="Arial" w:eastAsia="Times New Roman" w:hAnsi="Arial" w:cs="Arial"/>
                <w:sz w:val="24"/>
                <w:szCs w:val="24"/>
              </w:rPr>
            </w:pPr>
            <w:r w:rsidRPr="00FF71EA">
              <w:rPr>
                <w:rFonts w:ascii="Arial" w:eastAsia="Times New Roman" w:hAnsi="Arial" w:cs="Arial"/>
                <w:sz w:val="24"/>
                <w:szCs w:val="24"/>
              </w:rPr>
              <w:t>Martial Arts Arm Guards</w:t>
            </w:r>
          </w:p>
        </w:tc>
        <w:tc>
          <w:tcPr>
            <w:tcW w:w="1422" w:type="dxa"/>
            <w:tcBorders>
              <w:top w:val="single" w:sz="4" w:space="0" w:color="000000"/>
              <w:left w:val="single" w:sz="4" w:space="0" w:color="000000"/>
              <w:bottom w:val="single" w:sz="4" w:space="0" w:color="000000"/>
              <w:right w:val="single" w:sz="4" w:space="0" w:color="000000"/>
            </w:tcBorders>
          </w:tcPr>
          <w:p w:rsidR="003B6F71" w:rsidRDefault="00ED1C3A" w:rsidP="00ED1C3A">
            <w:pPr>
              <w:tabs>
                <w:tab w:val="left" w:pos="252"/>
                <w:tab w:val="left" w:pos="7020"/>
              </w:tabs>
              <w:spacing w:after="0" w:line="240" w:lineRule="auto"/>
              <w:ind w:left="162"/>
              <w:jc w:val="center"/>
              <w:rPr>
                <w:rFonts w:ascii="Arial" w:eastAsia="Times New Roman" w:hAnsi="Arial" w:cs="Arial"/>
                <w:sz w:val="24"/>
                <w:szCs w:val="24"/>
              </w:rPr>
            </w:pPr>
            <w:r>
              <w:rPr>
                <w:rFonts w:ascii="Arial" w:eastAsia="Times New Roman" w:hAnsi="Arial" w:cs="Arial"/>
                <w:sz w:val="24"/>
                <w:szCs w:val="24"/>
              </w:rPr>
              <w:t>08 Pairs</w:t>
            </w:r>
          </w:p>
        </w:tc>
        <w:tc>
          <w:tcPr>
            <w:tcW w:w="1620" w:type="dxa"/>
            <w:vMerge/>
            <w:tcBorders>
              <w:left w:val="single" w:sz="4" w:space="0" w:color="000000"/>
              <w:right w:val="single" w:sz="4" w:space="0" w:color="000000"/>
            </w:tcBorders>
            <w:vAlign w:val="center"/>
          </w:tcPr>
          <w:p w:rsidR="003B6F71" w:rsidRDefault="003B6F71" w:rsidP="00ED1C3A">
            <w:pPr>
              <w:spacing w:after="0" w:line="240" w:lineRule="auto"/>
              <w:rPr>
                <w:rFonts w:ascii="Arial" w:eastAsia="Times New Roman" w:hAnsi="Arial" w:cs="Arial"/>
                <w:b/>
                <w:sz w:val="24"/>
                <w:szCs w:val="24"/>
              </w:rPr>
            </w:pPr>
          </w:p>
        </w:tc>
      </w:tr>
    </w:tbl>
    <w:p w:rsidR="00182C67" w:rsidRDefault="00182C67" w:rsidP="00182C67">
      <w:pPr>
        <w:tabs>
          <w:tab w:val="left" w:pos="0"/>
          <w:tab w:val="left" w:pos="2520"/>
          <w:tab w:val="left" w:pos="7020"/>
        </w:tabs>
        <w:spacing w:after="0"/>
        <w:jc w:val="both"/>
        <w:rPr>
          <w:rFonts w:ascii="Arial" w:eastAsia="Times New Roman" w:hAnsi="Arial" w:cs="Arial"/>
          <w:sz w:val="24"/>
          <w:szCs w:val="24"/>
        </w:rPr>
      </w:pPr>
    </w:p>
    <w:p w:rsidR="00182C67" w:rsidRDefault="00182C67" w:rsidP="00182C67">
      <w:pPr>
        <w:tabs>
          <w:tab w:val="left" w:pos="0"/>
          <w:tab w:val="left" w:pos="2520"/>
          <w:tab w:val="left" w:pos="7020"/>
        </w:tabs>
        <w:spacing w:after="0"/>
        <w:jc w:val="center"/>
        <w:rPr>
          <w:rFonts w:ascii="Arial" w:hAnsi="Arial" w:cs="Arial"/>
          <w:b/>
          <w:sz w:val="24"/>
          <w:szCs w:val="24"/>
          <w:u w:val="single"/>
        </w:rPr>
      </w:pPr>
      <w:r>
        <w:rPr>
          <w:rFonts w:ascii="Arial" w:hAnsi="Arial" w:cs="Arial"/>
          <w:b/>
          <w:sz w:val="24"/>
          <w:szCs w:val="24"/>
          <w:u w:val="single"/>
        </w:rPr>
        <w:t>Terms and Conditions</w:t>
      </w:r>
    </w:p>
    <w:p w:rsidR="00182C67" w:rsidRDefault="00182C67" w:rsidP="00182C67">
      <w:pPr>
        <w:tabs>
          <w:tab w:val="left" w:pos="0"/>
          <w:tab w:val="left" w:pos="2520"/>
          <w:tab w:val="left" w:pos="7020"/>
        </w:tabs>
        <w:spacing w:after="0"/>
        <w:jc w:val="center"/>
        <w:rPr>
          <w:rFonts w:ascii="Arial" w:hAnsi="Arial" w:cs="Arial"/>
          <w:b/>
          <w:sz w:val="24"/>
          <w:szCs w:val="24"/>
          <w:u w:val="single"/>
        </w:rPr>
      </w:pP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 xml:space="preserve">Detailed tender documents are available immediately at Sports Office after publication of tender notice, on producing Demand Draft (Non-transferable) of above mentioned amount, in favour of </w:t>
      </w:r>
      <w:r>
        <w:rPr>
          <w:rFonts w:ascii="Arial" w:hAnsi="Arial" w:cs="Arial"/>
          <w:b/>
          <w:sz w:val="24"/>
          <w:szCs w:val="24"/>
        </w:rPr>
        <w:t>Treasurer, University of Sargodha.</w:t>
      </w: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 xml:space="preserve">5% Scheduled Bank CDR (Refundable) of the estimated cost in the name of </w:t>
      </w:r>
      <w:r>
        <w:rPr>
          <w:rFonts w:ascii="Arial" w:hAnsi="Arial" w:cs="Arial"/>
          <w:b/>
          <w:sz w:val="24"/>
          <w:szCs w:val="24"/>
        </w:rPr>
        <w:t xml:space="preserve">Treasurer, University of Sargodha </w:t>
      </w:r>
      <w:r>
        <w:rPr>
          <w:rFonts w:ascii="Arial" w:hAnsi="Arial" w:cs="Arial"/>
          <w:sz w:val="24"/>
          <w:szCs w:val="24"/>
        </w:rPr>
        <w:t>must be attached with tender as bid security.</w:t>
      </w: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 xml:space="preserve">For all correspondence, please use postal address, </w:t>
      </w:r>
      <w:r>
        <w:rPr>
          <w:rFonts w:ascii="Arial" w:hAnsi="Arial" w:cs="Arial"/>
          <w:b/>
          <w:sz w:val="24"/>
          <w:szCs w:val="24"/>
        </w:rPr>
        <w:t>Sports office, University of Sargodha, Sargodha.</w:t>
      </w: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 xml:space="preserve">Detailed specifications along with estimated cost </w:t>
      </w:r>
      <w:r w:rsidR="009B5923">
        <w:rPr>
          <w:rFonts w:ascii="Arial" w:hAnsi="Arial" w:cs="Arial"/>
          <w:sz w:val="24"/>
          <w:szCs w:val="24"/>
        </w:rPr>
        <w:t xml:space="preserve">and terms &amp; conditions </w:t>
      </w:r>
      <w:r>
        <w:rPr>
          <w:rFonts w:ascii="Arial" w:hAnsi="Arial" w:cs="Arial"/>
          <w:sz w:val="24"/>
          <w:szCs w:val="24"/>
        </w:rPr>
        <w:t>are available in the tender document.</w:t>
      </w: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For further details please contact at Phone No. 048-9230430.</w:t>
      </w:r>
    </w:p>
    <w:p w:rsidR="00182C67" w:rsidRDefault="00182C67" w:rsidP="0066508D">
      <w:pPr>
        <w:numPr>
          <w:ilvl w:val="0"/>
          <w:numId w:val="2"/>
        </w:numPr>
        <w:tabs>
          <w:tab w:val="left" w:pos="0"/>
          <w:tab w:val="left" w:pos="720"/>
          <w:tab w:val="left" w:pos="7020"/>
        </w:tabs>
        <w:spacing w:after="0"/>
        <w:jc w:val="both"/>
        <w:rPr>
          <w:rFonts w:ascii="Arial" w:hAnsi="Arial" w:cs="Arial"/>
          <w:sz w:val="24"/>
          <w:szCs w:val="24"/>
        </w:rPr>
      </w:pPr>
      <w:r>
        <w:rPr>
          <w:rFonts w:ascii="Arial" w:hAnsi="Arial" w:cs="Arial"/>
          <w:sz w:val="24"/>
          <w:szCs w:val="24"/>
        </w:rPr>
        <w:t>Purchase will be made under PPRA rules.</w:t>
      </w:r>
      <w:r w:rsidR="009B5923">
        <w:rPr>
          <w:rFonts w:ascii="Arial" w:hAnsi="Arial" w:cs="Arial"/>
          <w:sz w:val="24"/>
          <w:szCs w:val="24"/>
        </w:rPr>
        <w:t xml:space="preserve"> The tenders shall be processed under single stage two envelops bidding procedure.</w:t>
      </w:r>
    </w:p>
    <w:p w:rsidR="00182C67" w:rsidRDefault="00182C67" w:rsidP="00182C67">
      <w:pPr>
        <w:tabs>
          <w:tab w:val="left" w:pos="0"/>
          <w:tab w:val="left" w:pos="720"/>
          <w:tab w:val="left" w:pos="7020"/>
        </w:tabs>
        <w:spacing w:after="0"/>
        <w:rPr>
          <w:rFonts w:ascii="Arial" w:hAnsi="Arial" w:cs="Arial"/>
          <w:sz w:val="24"/>
          <w:szCs w:val="24"/>
        </w:rPr>
      </w:pPr>
    </w:p>
    <w:p w:rsidR="00182C67" w:rsidRDefault="00182C67" w:rsidP="00182C67">
      <w:pPr>
        <w:tabs>
          <w:tab w:val="left" w:pos="0"/>
          <w:tab w:val="left" w:pos="720"/>
          <w:tab w:val="left" w:pos="7020"/>
        </w:tabs>
        <w:spacing w:after="0"/>
        <w:rPr>
          <w:rFonts w:ascii="Arial" w:hAnsi="Arial" w:cs="Arial"/>
          <w:sz w:val="24"/>
          <w:szCs w:val="24"/>
        </w:rPr>
      </w:pPr>
    </w:p>
    <w:p w:rsidR="00182C67" w:rsidRDefault="00182C67" w:rsidP="00182C67">
      <w:pPr>
        <w:tabs>
          <w:tab w:val="left" w:pos="0"/>
          <w:tab w:val="left" w:pos="720"/>
          <w:tab w:val="left" w:pos="7020"/>
        </w:tabs>
        <w:spacing w:after="0"/>
        <w:rPr>
          <w:rFonts w:ascii="Arial" w:hAnsi="Arial" w:cs="Arial"/>
          <w:sz w:val="24"/>
          <w:szCs w:val="24"/>
        </w:rPr>
      </w:pPr>
    </w:p>
    <w:p w:rsidR="00182C67" w:rsidRDefault="00182C67" w:rsidP="00182C67">
      <w:pPr>
        <w:tabs>
          <w:tab w:val="left" w:pos="0"/>
          <w:tab w:val="left" w:pos="720"/>
          <w:tab w:val="left" w:pos="7020"/>
        </w:tabs>
        <w:spacing w:after="0"/>
        <w:rPr>
          <w:rFonts w:ascii="Arial" w:hAnsi="Arial" w:cs="Arial"/>
          <w:sz w:val="24"/>
          <w:szCs w:val="24"/>
        </w:rPr>
      </w:pPr>
    </w:p>
    <w:p w:rsidR="00182C67" w:rsidRDefault="00182C67" w:rsidP="00182C67">
      <w:pPr>
        <w:tabs>
          <w:tab w:val="left" w:pos="0"/>
          <w:tab w:val="left" w:pos="720"/>
          <w:tab w:val="left" w:pos="7020"/>
        </w:tabs>
        <w:spacing w:after="0"/>
        <w:rPr>
          <w:rFonts w:ascii="Arial" w:hAnsi="Arial" w:cs="Arial"/>
          <w:sz w:val="24"/>
          <w:szCs w:val="24"/>
        </w:rPr>
      </w:pPr>
    </w:p>
    <w:p w:rsidR="00182C67" w:rsidRDefault="00182C67" w:rsidP="00182C67">
      <w:pPr>
        <w:tabs>
          <w:tab w:val="left" w:pos="0"/>
          <w:tab w:val="left" w:pos="720"/>
          <w:tab w:val="left" w:pos="5040"/>
        </w:tabs>
        <w:spacing w:after="0" w:line="240" w:lineRule="auto"/>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Secretary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University Sports Purchase Committee</w:t>
      </w:r>
    </w:p>
    <w:p w:rsidR="00182C67" w:rsidRDefault="00182C67" w:rsidP="00182C67">
      <w:pPr>
        <w:tabs>
          <w:tab w:val="left" w:pos="0"/>
          <w:tab w:val="left" w:pos="720"/>
          <w:tab w:val="left" w:pos="5040"/>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University of Sargodha</w:t>
      </w:r>
    </w:p>
    <w:p w:rsidR="00182C67" w:rsidRDefault="00182C67" w:rsidP="00182C67">
      <w:pPr>
        <w:tabs>
          <w:tab w:val="left" w:pos="0"/>
          <w:tab w:val="left" w:pos="2520"/>
          <w:tab w:val="left" w:pos="7020"/>
        </w:tabs>
        <w:spacing w:after="0"/>
        <w:jc w:val="both"/>
        <w:rPr>
          <w:rFonts w:ascii="Arial" w:hAnsi="Arial" w:cs="Arial"/>
          <w:b/>
          <w:sz w:val="24"/>
          <w:szCs w:val="24"/>
          <w:u w:val="single"/>
        </w:rPr>
      </w:pPr>
    </w:p>
    <w:p w:rsidR="00182C67" w:rsidRDefault="00182C67" w:rsidP="00182C67"/>
    <w:p w:rsidR="00BF7B0C" w:rsidRDefault="00BF7B0C"/>
    <w:sectPr w:rsidR="00BF7B0C" w:rsidSect="00AB672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37AAF"/>
    <w:multiLevelType w:val="hybridMultilevel"/>
    <w:tmpl w:val="E1E80896"/>
    <w:lvl w:ilvl="0" w:tplc="0409000F">
      <w:start w:val="1"/>
      <w:numFmt w:val="decimal"/>
      <w:lvlText w:val="%1."/>
      <w:lvlJc w:val="left"/>
      <w:pPr>
        <w:ind w:left="112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BF54AFD"/>
    <w:multiLevelType w:val="hybridMultilevel"/>
    <w:tmpl w:val="F0FEFF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82C67"/>
    <w:rsid w:val="0002381C"/>
    <w:rsid w:val="00137CAD"/>
    <w:rsid w:val="00182C67"/>
    <w:rsid w:val="001C0CA5"/>
    <w:rsid w:val="0029231F"/>
    <w:rsid w:val="002D5A44"/>
    <w:rsid w:val="003B6F71"/>
    <w:rsid w:val="003F7A1B"/>
    <w:rsid w:val="004C3EAB"/>
    <w:rsid w:val="0066508D"/>
    <w:rsid w:val="007448C7"/>
    <w:rsid w:val="007713E0"/>
    <w:rsid w:val="00886F76"/>
    <w:rsid w:val="009023B6"/>
    <w:rsid w:val="00985891"/>
    <w:rsid w:val="009B5923"/>
    <w:rsid w:val="009E1F10"/>
    <w:rsid w:val="00AC4CE0"/>
    <w:rsid w:val="00BC0B2C"/>
    <w:rsid w:val="00BF7B0C"/>
    <w:rsid w:val="00C06D52"/>
    <w:rsid w:val="00ED1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C67"/>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Rizwz_Sports</dc:creator>
  <cp:keywords/>
  <dc:description/>
  <cp:lastModifiedBy>Rizwz_Sports</cp:lastModifiedBy>
  <cp:revision>4</cp:revision>
  <dcterms:created xsi:type="dcterms:W3CDTF">2017-12-06T06:54:00Z</dcterms:created>
  <dcterms:modified xsi:type="dcterms:W3CDTF">2017-12-08T10:11:00Z</dcterms:modified>
</cp:coreProperties>
</file>