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71" w:rsidRDefault="00ED05A4" w:rsidP="003128E9">
      <w:pPr>
        <w:ind w:left="-180"/>
      </w:pPr>
      <w:r>
        <w:rPr>
          <w:noProof/>
        </w:rPr>
        <w:pict>
          <v:rect id="Rectangle 7" o:spid="_x0000_s1026" style="position:absolute;left:0;text-align:left;margin-left:-43.4pt;margin-top:4.6pt;width:378.35pt;height:835.2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"/>
        </w:pict>
      </w:r>
      <w:r w:rsidR="003128E9">
        <w:tab/>
      </w:r>
      <w:r w:rsidR="003128E9">
        <w:tab/>
      </w:r>
    </w:p>
    <w:p w:rsidR="008B704B" w:rsidRPr="003128E9" w:rsidRDefault="006F0D71" w:rsidP="006F0D71">
      <w:pPr>
        <w:ind w:left="-180"/>
        <w:jc w:val="center"/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-247040</wp:posOffset>
            </wp:positionH>
            <wp:positionV relativeFrom="paragraph">
              <wp:posOffset>51512</wp:posOffset>
            </wp:positionV>
            <wp:extent cx="514959" cy="519379"/>
            <wp:effectExtent l="19050" t="0" r="0" b="0"/>
            <wp:wrapNone/>
            <wp:docPr id="8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59" cy="519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704B" w:rsidRPr="00C44E81">
        <w:rPr>
          <w:b/>
          <w:bCs/>
          <w:sz w:val="32"/>
          <w:szCs w:val="32"/>
          <w:u w:val="single"/>
        </w:rPr>
        <w:t>TENDER NOTICE</w:t>
      </w:r>
    </w:p>
    <w:p w:rsidR="00EC1673" w:rsidRPr="003128E9" w:rsidRDefault="008B704B" w:rsidP="006F0D71">
      <w:pPr>
        <w:jc w:val="center"/>
        <w:rPr>
          <w:b/>
          <w:bCs/>
          <w:sz w:val="26"/>
        </w:rPr>
      </w:pPr>
      <w:r w:rsidRPr="003128E9">
        <w:rPr>
          <w:b/>
          <w:bCs/>
          <w:sz w:val="26"/>
        </w:rPr>
        <w:t>University of Sargodha</w:t>
      </w:r>
    </w:p>
    <w:p w:rsidR="008A2AB8" w:rsidRDefault="003128E9" w:rsidP="006F0D71">
      <w:pPr>
        <w:jc w:val="center"/>
        <w:rPr>
          <w:b/>
          <w:bCs/>
        </w:rPr>
      </w:pPr>
      <w:r w:rsidRPr="003128E9">
        <w:rPr>
          <w:b/>
          <w:bCs/>
        </w:rPr>
        <w:t>Sub Campus Mianwali</w:t>
      </w:r>
    </w:p>
    <w:p w:rsidR="003128E9" w:rsidRPr="008A2AB8" w:rsidRDefault="003128E9" w:rsidP="006F0D71">
      <w:pPr>
        <w:jc w:val="center"/>
        <w:rPr>
          <w:b/>
          <w:bCs/>
        </w:rPr>
      </w:pPr>
      <w:r w:rsidRPr="003128E9">
        <w:rPr>
          <w:bCs/>
          <w:sz w:val="26"/>
        </w:rPr>
        <w:t>Department of Biological Sciences</w:t>
      </w:r>
    </w:p>
    <w:p w:rsidR="006F0D71" w:rsidRDefault="006F0D71" w:rsidP="00B72692">
      <w:pPr>
        <w:jc w:val="both"/>
        <w:rPr>
          <w:b/>
          <w:bCs/>
          <w:sz w:val="26"/>
          <w:u w:val="single"/>
        </w:rPr>
      </w:pPr>
    </w:p>
    <w:p w:rsidR="00293441" w:rsidRDefault="00B47A57" w:rsidP="00893E4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Sub Campus Mianwali </w:t>
      </w:r>
      <w:r w:rsidR="00EC1673" w:rsidRPr="000A759C">
        <w:rPr>
          <w:sz w:val="18"/>
          <w:szCs w:val="18"/>
        </w:rPr>
        <w:t>University of Sargodha</w:t>
      </w:r>
      <w:r w:rsidR="00C21698">
        <w:rPr>
          <w:sz w:val="18"/>
          <w:szCs w:val="18"/>
        </w:rPr>
        <w:t xml:space="preserve">, </w:t>
      </w:r>
      <w:r w:rsidR="00C21698" w:rsidRPr="00C21698">
        <w:rPr>
          <w:sz w:val="18"/>
          <w:szCs w:val="18"/>
        </w:rPr>
        <w:t>Department of Biological</w:t>
      </w:r>
      <w:r w:rsidR="00C21698" w:rsidRPr="00904B30">
        <w:rPr>
          <w:sz w:val="20"/>
          <w:szCs w:val="20"/>
        </w:rPr>
        <w:t xml:space="preserve"> Sciences</w:t>
      </w:r>
      <w:r w:rsidR="00EC1673" w:rsidRPr="000A759C">
        <w:rPr>
          <w:sz w:val="18"/>
          <w:szCs w:val="18"/>
        </w:rPr>
        <w:t xml:space="preserve"> intends </w:t>
      </w:r>
      <w:r w:rsidR="00307B2F" w:rsidRPr="000A759C">
        <w:rPr>
          <w:sz w:val="18"/>
          <w:szCs w:val="18"/>
        </w:rPr>
        <w:t>to p</w:t>
      </w:r>
      <w:r w:rsidR="000C625F">
        <w:rPr>
          <w:sz w:val="18"/>
          <w:szCs w:val="18"/>
        </w:rPr>
        <w:t>urchase</w:t>
      </w:r>
      <w:r w:rsidR="00F57A0E" w:rsidRPr="000A759C">
        <w:rPr>
          <w:sz w:val="18"/>
          <w:szCs w:val="18"/>
        </w:rPr>
        <w:t xml:space="preserve"> t</w:t>
      </w:r>
      <w:r w:rsidR="00EC1673" w:rsidRPr="000A759C">
        <w:rPr>
          <w:sz w:val="18"/>
          <w:szCs w:val="18"/>
        </w:rPr>
        <w:t>h</w:t>
      </w:r>
      <w:r w:rsidR="005E1E52" w:rsidRPr="000A759C">
        <w:rPr>
          <w:sz w:val="18"/>
          <w:szCs w:val="18"/>
        </w:rPr>
        <w:t>e</w:t>
      </w:r>
      <w:r w:rsidR="003F1DF9" w:rsidRPr="000A759C">
        <w:rPr>
          <w:sz w:val="18"/>
          <w:szCs w:val="18"/>
        </w:rPr>
        <w:t xml:space="preserve"> following </w:t>
      </w:r>
      <w:r w:rsidR="001E4B66" w:rsidRPr="000A759C">
        <w:rPr>
          <w:sz w:val="18"/>
          <w:szCs w:val="18"/>
        </w:rPr>
        <w:t>items.</w:t>
      </w:r>
      <w:r w:rsidR="00517860">
        <w:rPr>
          <w:sz w:val="18"/>
          <w:szCs w:val="18"/>
        </w:rPr>
        <w:t xml:space="preserve"> </w:t>
      </w:r>
      <w:r w:rsidR="00437CBA">
        <w:rPr>
          <w:sz w:val="18"/>
          <w:szCs w:val="18"/>
        </w:rPr>
        <w:t>I</w:t>
      </w:r>
      <w:r w:rsidR="003D2D56" w:rsidRPr="000A759C">
        <w:rPr>
          <w:sz w:val="18"/>
          <w:szCs w:val="18"/>
        </w:rPr>
        <w:t>nterested</w:t>
      </w:r>
      <w:r w:rsidR="005E1E52" w:rsidRPr="000A759C">
        <w:rPr>
          <w:sz w:val="18"/>
          <w:szCs w:val="18"/>
        </w:rPr>
        <w:t xml:space="preserve"> firms</w:t>
      </w:r>
      <w:r w:rsidR="00653F47" w:rsidRPr="000A759C">
        <w:rPr>
          <w:sz w:val="18"/>
          <w:szCs w:val="18"/>
        </w:rPr>
        <w:t xml:space="preserve"> registered with</w:t>
      </w:r>
      <w:r w:rsidR="00AE4744" w:rsidRPr="000A759C">
        <w:rPr>
          <w:sz w:val="18"/>
          <w:szCs w:val="18"/>
        </w:rPr>
        <w:t xml:space="preserve"> Income </w:t>
      </w:r>
      <w:r w:rsidR="00265F5A" w:rsidRPr="000A759C">
        <w:rPr>
          <w:sz w:val="18"/>
          <w:szCs w:val="18"/>
        </w:rPr>
        <w:t>Tax</w:t>
      </w:r>
      <w:r w:rsidR="00653F47" w:rsidRPr="000A759C">
        <w:rPr>
          <w:sz w:val="18"/>
          <w:szCs w:val="18"/>
        </w:rPr>
        <w:t xml:space="preserve"> / GST</w:t>
      </w:r>
      <w:r w:rsidR="007864E5" w:rsidRPr="000A759C">
        <w:rPr>
          <w:sz w:val="18"/>
          <w:szCs w:val="18"/>
        </w:rPr>
        <w:t xml:space="preserve"> department</w:t>
      </w:r>
      <w:r w:rsidR="00653F47" w:rsidRPr="000A759C">
        <w:rPr>
          <w:sz w:val="18"/>
          <w:szCs w:val="18"/>
        </w:rPr>
        <w:t>s</w:t>
      </w:r>
      <w:r w:rsidR="00437CBA">
        <w:rPr>
          <w:sz w:val="18"/>
          <w:szCs w:val="18"/>
        </w:rPr>
        <w:t xml:space="preserve"> having relevant experience </w:t>
      </w:r>
      <w:r w:rsidR="003D2D56" w:rsidRPr="000A759C">
        <w:rPr>
          <w:sz w:val="18"/>
          <w:szCs w:val="18"/>
        </w:rPr>
        <w:t>may send their tender</w:t>
      </w:r>
      <w:r w:rsidR="00437CBA">
        <w:rPr>
          <w:sz w:val="18"/>
          <w:szCs w:val="18"/>
        </w:rPr>
        <w:t>s</w:t>
      </w:r>
      <w:r w:rsidR="00653F47" w:rsidRPr="000A759C">
        <w:rPr>
          <w:sz w:val="18"/>
          <w:szCs w:val="18"/>
        </w:rPr>
        <w:t>,</w:t>
      </w:r>
      <w:r w:rsidR="00C21698">
        <w:rPr>
          <w:sz w:val="18"/>
          <w:szCs w:val="18"/>
        </w:rPr>
        <w:t xml:space="preserve"> </w:t>
      </w:r>
      <w:r w:rsidR="009E742C" w:rsidRPr="000A759C">
        <w:rPr>
          <w:sz w:val="18"/>
          <w:szCs w:val="18"/>
        </w:rPr>
        <w:t>up to</w:t>
      </w:r>
      <w:r w:rsidR="00C21698">
        <w:rPr>
          <w:b/>
          <w:sz w:val="18"/>
          <w:szCs w:val="18"/>
        </w:rPr>
        <w:t xml:space="preserve"> </w:t>
      </w:r>
      <w:r w:rsidR="00893E47">
        <w:rPr>
          <w:b/>
          <w:sz w:val="18"/>
          <w:szCs w:val="18"/>
        </w:rPr>
        <w:t>24</w:t>
      </w:r>
      <w:r w:rsidR="00C21698">
        <w:rPr>
          <w:b/>
          <w:sz w:val="18"/>
          <w:szCs w:val="18"/>
        </w:rPr>
        <w:t>-1</w:t>
      </w:r>
      <w:r w:rsidR="00893E47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-2017at 0</w:t>
      </w:r>
      <w:r w:rsidR="00181E44">
        <w:rPr>
          <w:b/>
          <w:sz w:val="18"/>
          <w:szCs w:val="18"/>
        </w:rPr>
        <w:t>1:0</w:t>
      </w:r>
      <w:r w:rsidR="00254DB0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 xml:space="preserve"> P</w:t>
      </w:r>
      <w:r w:rsidR="000E1007" w:rsidRPr="000A759C">
        <w:rPr>
          <w:b/>
          <w:sz w:val="18"/>
          <w:szCs w:val="18"/>
        </w:rPr>
        <w:t>.M</w:t>
      </w:r>
      <w:r w:rsidR="009E742C" w:rsidRPr="000A759C">
        <w:rPr>
          <w:b/>
          <w:sz w:val="18"/>
          <w:szCs w:val="18"/>
        </w:rPr>
        <w:t>.</w:t>
      </w:r>
      <w:r w:rsidR="009E742C" w:rsidRPr="000A759C">
        <w:rPr>
          <w:sz w:val="18"/>
          <w:szCs w:val="18"/>
        </w:rPr>
        <w:t xml:space="preserve"> a</w:t>
      </w:r>
      <w:r w:rsidR="005C4122" w:rsidRPr="000A759C">
        <w:rPr>
          <w:sz w:val="18"/>
          <w:szCs w:val="18"/>
        </w:rPr>
        <w:t>nd w</w:t>
      </w:r>
      <w:r w:rsidR="00A8508F" w:rsidRPr="000A759C">
        <w:rPr>
          <w:sz w:val="18"/>
          <w:szCs w:val="18"/>
        </w:rPr>
        <w:t>ill be opened</w:t>
      </w:r>
      <w:r w:rsidR="00AE4108" w:rsidRPr="000A759C">
        <w:rPr>
          <w:sz w:val="18"/>
          <w:szCs w:val="18"/>
        </w:rPr>
        <w:t xml:space="preserve"> on</w:t>
      </w:r>
      <w:r w:rsidR="00517860">
        <w:rPr>
          <w:sz w:val="18"/>
          <w:szCs w:val="18"/>
        </w:rPr>
        <w:t xml:space="preserve"> </w:t>
      </w:r>
      <w:r w:rsidR="005B55FD" w:rsidRPr="000A759C">
        <w:rPr>
          <w:sz w:val="18"/>
          <w:szCs w:val="18"/>
        </w:rPr>
        <w:t xml:space="preserve">same day </w:t>
      </w:r>
      <w:r w:rsidR="00AB35F1" w:rsidRPr="000A759C">
        <w:rPr>
          <w:sz w:val="18"/>
          <w:szCs w:val="18"/>
        </w:rPr>
        <w:t xml:space="preserve">at </w:t>
      </w:r>
      <w:r>
        <w:rPr>
          <w:b/>
          <w:bCs/>
          <w:sz w:val="18"/>
          <w:szCs w:val="18"/>
        </w:rPr>
        <w:t>02</w:t>
      </w:r>
      <w:r w:rsidR="00181E44">
        <w:rPr>
          <w:b/>
          <w:bCs/>
          <w:sz w:val="18"/>
          <w:szCs w:val="18"/>
        </w:rPr>
        <w:t>:3</w:t>
      </w:r>
      <w:r w:rsidR="00AB35F1" w:rsidRPr="00A50CE8">
        <w:rPr>
          <w:b/>
          <w:bCs/>
          <w:sz w:val="18"/>
          <w:szCs w:val="18"/>
        </w:rPr>
        <w:t>0</w:t>
      </w:r>
      <w:bookmarkStart w:id="0" w:name="_GoBack"/>
      <w:bookmarkEnd w:id="0"/>
      <w:r>
        <w:rPr>
          <w:b/>
          <w:bCs/>
          <w:sz w:val="18"/>
          <w:szCs w:val="18"/>
        </w:rPr>
        <w:t>P</w:t>
      </w:r>
      <w:r w:rsidR="005C4122" w:rsidRPr="00A50CE8">
        <w:rPr>
          <w:b/>
          <w:bCs/>
          <w:sz w:val="18"/>
          <w:szCs w:val="18"/>
        </w:rPr>
        <w:t>.M</w:t>
      </w:r>
      <w:r w:rsidR="00C21698">
        <w:rPr>
          <w:sz w:val="18"/>
          <w:szCs w:val="18"/>
        </w:rPr>
        <w:t xml:space="preserve"> </w:t>
      </w:r>
      <w:r w:rsidR="00FF78B4" w:rsidRPr="000A759C">
        <w:rPr>
          <w:sz w:val="18"/>
          <w:szCs w:val="18"/>
        </w:rPr>
        <w:t>in the presence of representative</w:t>
      </w:r>
      <w:r w:rsidR="00DA6029" w:rsidRPr="000A759C">
        <w:rPr>
          <w:sz w:val="18"/>
          <w:szCs w:val="18"/>
        </w:rPr>
        <w:t xml:space="preserve">s </w:t>
      </w:r>
      <w:r w:rsidR="00FF78B4" w:rsidRPr="000A759C">
        <w:rPr>
          <w:sz w:val="18"/>
          <w:szCs w:val="18"/>
        </w:rPr>
        <w:t xml:space="preserve">of the </w:t>
      </w:r>
      <w:r w:rsidR="00E7208D" w:rsidRPr="000A759C">
        <w:rPr>
          <w:sz w:val="18"/>
          <w:szCs w:val="18"/>
        </w:rPr>
        <w:t xml:space="preserve">firms in </w:t>
      </w:r>
      <w:r>
        <w:rPr>
          <w:sz w:val="18"/>
          <w:szCs w:val="18"/>
        </w:rPr>
        <w:t>Director office Sub Campus Mianwali University of Sargodha.</w:t>
      </w:r>
    </w:p>
    <w:tbl>
      <w:tblPr>
        <w:tblStyle w:val="TableGrid"/>
        <w:tblpPr w:leftFromText="180" w:rightFromText="180" w:vertAnchor="text" w:horzAnchor="page" w:tblpX="3995" w:tblpY="250"/>
        <w:tblOverlap w:val="never"/>
        <w:tblW w:w="6048" w:type="dxa"/>
        <w:tblLook w:val="04A0"/>
      </w:tblPr>
      <w:tblGrid>
        <w:gridCol w:w="468"/>
        <w:gridCol w:w="3330"/>
        <w:gridCol w:w="720"/>
        <w:gridCol w:w="1530"/>
      </w:tblGrid>
      <w:tr w:rsidR="006F0D71" w:rsidTr="00CE3AC2">
        <w:tc>
          <w:tcPr>
            <w:tcW w:w="468" w:type="dxa"/>
          </w:tcPr>
          <w:p w:rsidR="006F0D71" w:rsidRPr="00F444BF" w:rsidRDefault="006F0D71" w:rsidP="006F0D7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Sr. No</w:t>
            </w:r>
          </w:p>
        </w:tc>
        <w:tc>
          <w:tcPr>
            <w:tcW w:w="3330" w:type="dxa"/>
          </w:tcPr>
          <w:p w:rsidR="006F0D71" w:rsidRPr="00F444BF" w:rsidRDefault="006F0D71" w:rsidP="006F0D71">
            <w:pPr>
              <w:jc w:val="both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 xml:space="preserve">Name of </w:t>
            </w:r>
            <w:r>
              <w:rPr>
                <w:b/>
                <w:bCs/>
                <w:sz w:val="18"/>
                <w:szCs w:val="18"/>
              </w:rPr>
              <w:t>Instruments</w:t>
            </w:r>
          </w:p>
        </w:tc>
        <w:tc>
          <w:tcPr>
            <w:tcW w:w="720" w:type="dxa"/>
          </w:tcPr>
          <w:p w:rsidR="006F0D71" w:rsidRPr="00F444BF" w:rsidRDefault="006F0D71" w:rsidP="006F0D71">
            <w:pPr>
              <w:jc w:val="center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530" w:type="dxa"/>
          </w:tcPr>
          <w:p w:rsidR="006F0D71" w:rsidRPr="00F444BF" w:rsidRDefault="006F0D71" w:rsidP="006F0D71">
            <w:pPr>
              <w:jc w:val="both"/>
              <w:rPr>
                <w:b/>
                <w:bCs/>
                <w:sz w:val="18"/>
                <w:szCs w:val="18"/>
              </w:rPr>
            </w:pPr>
            <w:r w:rsidRPr="004144CF">
              <w:rPr>
                <w:b/>
                <w:bCs/>
                <w:sz w:val="16"/>
                <w:szCs w:val="16"/>
              </w:rPr>
              <w:t>Tender Fee</w:t>
            </w:r>
          </w:p>
        </w:tc>
      </w:tr>
      <w:tr w:rsidR="006F0D71" w:rsidTr="00CE3AC2">
        <w:trPr>
          <w:trHeight w:val="3532"/>
        </w:trPr>
        <w:tc>
          <w:tcPr>
            <w:tcW w:w="468" w:type="dxa"/>
          </w:tcPr>
          <w:p w:rsidR="006F0D71" w:rsidRPr="00F444BF" w:rsidRDefault="006F0D71" w:rsidP="006F0D7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30" w:type="dxa"/>
          </w:tcPr>
          <w:p w:rsidR="006F0D71" w:rsidRPr="00904B30" w:rsidRDefault="006F0D71" w:rsidP="006F0D71">
            <w:pPr>
              <w:rPr>
                <w:b/>
                <w:sz w:val="20"/>
                <w:szCs w:val="20"/>
              </w:rPr>
            </w:pPr>
            <w:r w:rsidRPr="00904B30">
              <w:rPr>
                <w:b/>
                <w:sz w:val="20"/>
                <w:szCs w:val="20"/>
              </w:rPr>
              <w:t>Light Upright Microscope</w:t>
            </w:r>
          </w:p>
          <w:p w:rsidR="006F0D71" w:rsidRPr="00F444BF" w:rsidRDefault="006F0D71" w:rsidP="006F0D71">
            <w:pPr>
              <w:rPr>
                <w:sz w:val="18"/>
                <w:szCs w:val="18"/>
              </w:rPr>
            </w:pPr>
            <w:r w:rsidRPr="00904B30">
              <w:rPr>
                <w:b/>
                <w:bCs/>
                <w:sz w:val="20"/>
                <w:szCs w:val="20"/>
              </w:rPr>
              <w:t>Optical System:</w:t>
            </w:r>
            <w:r w:rsidRPr="00904B30">
              <w:rPr>
                <w:sz w:val="20"/>
                <w:szCs w:val="20"/>
              </w:rPr>
              <w:t xml:space="preserve"> CFI45 Infinity Optical System,</w:t>
            </w:r>
            <w:r w:rsidRPr="00904B30">
              <w:rPr>
                <w:b/>
                <w:bCs/>
                <w:sz w:val="20"/>
                <w:szCs w:val="20"/>
              </w:rPr>
              <w:t xml:space="preserve"> Illumination:</w:t>
            </w:r>
            <w:r w:rsidRPr="00904B30">
              <w:rPr>
                <w:sz w:val="20"/>
                <w:szCs w:val="20"/>
              </w:rPr>
              <w:t xml:space="preserve"> High luminescent white LED illuminator (Eco-illumination),6V20W halogen lamp, Compliant multi-voltage (100 V-240 V)</w:t>
            </w:r>
            <w:r w:rsidRPr="00904B30">
              <w:rPr>
                <w:b/>
                <w:bCs/>
                <w:sz w:val="20"/>
                <w:szCs w:val="20"/>
              </w:rPr>
              <w:t xml:space="preserve"> Eyepieces (F.O.V.):</w:t>
            </w:r>
            <w:r w:rsidRPr="00904B30">
              <w:rPr>
                <w:sz w:val="20"/>
                <w:szCs w:val="20"/>
              </w:rPr>
              <w:t xml:space="preserve"> • CFI E 10x (18 mm) • CFI E 15x (12 mm),</w:t>
            </w:r>
            <w:r w:rsidRPr="00904B30">
              <w:rPr>
                <w:b/>
                <w:bCs/>
                <w:sz w:val="20"/>
                <w:szCs w:val="20"/>
              </w:rPr>
              <w:t xml:space="preserve"> Focusing:</w:t>
            </w:r>
            <w:r w:rsidRPr="00904B30">
              <w:rPr>
                <w:sz w:val="20"/>
                <w:szCs w:val="20"/>
              </w:rPr>
              <w:t xml:space="preserve"> Coaxial coarse/fine focusing, Cross roller guide, Focusing stroke: 22 mm, Coarse: 37.7 mm/rotation, Fine: 0.2 mm/rotation, Coarse motion torque adjustable,</w:t>
            </w:r>
            <w:r w:rsidRPr="00904B30">
              <w:rPr>
                <w:b/>
                <w:bCs/>
                <w:sz w:val="20"/>
                <w:szCs w:val="20"/>
              </w:rPr>
              <w:t xml:space="preserve"> Eyepiece Tube</w:t>
            </w:r>
            <w:r w:rsidRPr="00904B30">
              <w:rPr>
                <w:sz w:val="20"/>
                <w:szCs w:val="20"/>
              </w:rPr>
              <w:t xml:space="preserve">• E2-TB Binocular Tube, • E2-TF </w:t>
            </w:r>
            <w:proofErr w:type="spellStart"/>
            <w:r w:rsidRPr="00904B30">
              <w:rPr>
                <w:sz w:val="20"/>
                <w:szCs w:val="20"/>
              </w:rPr>
              <w:t>Trinocular</w:t>
            </w:r>
            <w:proofErr w:type="spellEnd"/>
            <w:r w:rsidRPr="00904B30">
              <w:rPr>
                <w:sz w:val="20"/>
                <w:szCs w:val="20"/>
              </w:rPr>
              <w:t xml:space="preserve"> Tube, Eyepiece/Port: 100/0, 0/100, 360º rotatable, </w:t>
            </w:r>
            <w:r w:rsidRPr="00904B30">
              <w:rPr>
                <w:b/>
                <w:bCs/>
                <w:sz w:val="20"/>
                <w:szCs w:val="20"/>
              </w:rPr>
              <w:t xml:space="preserve">Nosepiece: </w:t>
            </w:r>
            <w:r w:rsidRPr="00904B30">
              <w:rPr>
                <w:sz w:val="20"/>
                <w:szCs w:val="20"/>
              </w:rPr>
              <w:t xml:space="preserve">Quadruple nosepiece (within main body), Revolving mechanism with multiple ball bearings, Elastic nosepiece grip-ring, </w:t>
            </w:r>
            <w:r w:rsidRPr="00904B30">
              <w:rPr>
                <w:b/>
                <w:bCs/>
                <w:sz w:val="20"/>
                <w:szCs w:val="20"/>
              </w:rPr>
              <w:t xml:space="preserve">Stages: </w:t>
            </w:r>
            <w:r w:rsidRPr="00904B30">
              <w:rPr>
                <w:sz w:val="20"/>
                <w:szCs w:val="20"/>
              </w:rPr>
              <w:t xml:space="preserve">Rectangular mechanical stage (within main body), with specimen holder, with </w:t>
            </w:r>
            <w:proofErr w:type="spellStart"/>
            <w:r w:rsidRPr="00904B30">
              <w:rPr>
                <w:sz w:val="20"/>
                <w:szCs w:val="20"/>
              </w:rPr>
              <w:t>vernier</w:t>
            </w:r>
            <w:proofErr w:type="spellEnd"/>
            <w:r w:rsidRPr="00904B30">
              <w:rPr>
                <w:sz w:val="20"/>
                <w:szCs w:val="20"/>
              </w:rPr>
              <w:t xml:space="preserve"> calibrations, Cross travel: 76 (X) x 40 (Y) mm, </w:t>
            </w:r>
            <w:r w:rsidRPr="00904B30">
              <w:rPr>
                <w:b/>
                <w:bCs/>
                <w:sz w:val="20"/>
                <w:szCs w:val="20"/>
              </w:rPr>
              <w:t xml:space="preserve">Objectives (NA / W.D., mm): </w:t>
            </w:r>
            <w:r w:rsidRPr="00904B30">
              <w:rPr>
                <w:sz w:val="20"/>
                <w:szCs w:val="20"/>
              </w:rPr>
              <w:t xml:space="preserve">CFI BE Plan </w:t>
            </w:r>
            <w:proofErr w:type="spellStart"/>
            <w:r w:rsidRPr="00904B30">
              <w:rPr>
                <w:sz w:val="20"/>
                <w:szCs w:val="20"/>
              </w:rPr>
              <w:t>Achromat</w:t>
            </w:r>
            <w:proofErr w:type="spellEnd"/>
            <w:r w:rsidRPr="00904B30">
              <w:rPr>
                <w:sz w:val="20"/>
                <w:szCs w:val="20"/>
              </w:rPr>
              <w:t xml:space="preserve"> 60X, 100X,  200X, </w:t>
            </w:r>
            <w:r w:rsidRPr="00904B30">
              <w:rPr>
                <w:b/>
                <w:bCs/>
                <w:sz w:val="20"/>
                <w:szCs w:val="20"/>
              </w:rPr>
              <w:t xml:space="preserve">Optional Accessories: </w:t>
            </w:r>
            <w:r w:rsidRPr="00904B30">
              <w:rPr>
                <w:sz w:val="20"/>
                <w:szCs w:val="20"/>
              </w:rPr>
              <w:t xml:space="preserve">Phase contrast attachment, Object marker, </w:t>
            </w:r>
            <w:proofErr w:type="spellStart"/>
            <w:r w:rsidRPr="00904B30">
              <w:rPr>
                <w:sz w:val="20"/>
                <w:szCs w:val="20"/>
              </w:rPr>
              <w:t>Darkfield</w:t>
            </w:r>
            <w:proofErr w:type="spellEnd"/>
            <w:r w:rsidRPr="00904B30">
              <w:rPr>
                <w:sz w:val="20"/>
                <w:szCs w:val="20"/>
              </w:rPr>
              <w:t xml:space="preserve"> ring unit, Mirror unit, Cord hanger, Storage case</w:t>
            </w:r>
          </w:p>
        </w:tc>
        <w:tc>
          <w:tcPr>
            <w:tcW w:w="720" w:type="dxa"/>
            <w:vAlign w:val="center"/>
          </w:tcPr>
          <w:p w:rsidR="006F0D71" w:rsidRPr="00F444BF" w:rsidRDefault="006F0D71" w:rsidP="006F0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No’s</w:t>
            </w:r>
          </w:p>
        </w:tc>
        <w:tc>
          <w:tcPr>
            <w:tcW w:w="1530" w:type="dxa"/>
          </w:tcPr>
          <w:p w:rsidR="006F0D71" w:rsidRDefault="006F0D71" w:rsidP="006F0D71">
            <w:pPr>
              <w:jc w:val="center"/>
              <w:rPr>
                <w:sz w:val="18"/>
                <w:szCs w:val="18"/>
              </w:rPr>
            </w:pPr>
          </w:p>
          <w:p w:rsidR="006F0D71" w:rsidRPr="00F444BF" w:rsidRDefault="006F0D71" w:rsidP="006F0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Rs.2000</w:t>
            </w:r>
          </w:p>
          <w:p w:rsidR="006F0D71" w:rsidRPr="00F444BF" w:rsidRDefault="006F0D71" w:rsidP="006F0D71">
            <w:pPr>
              <w:rPr>
                <w:sz w:val="18"/>
                <w:szCs w:val="18"/>
              </w:rPr>
            </w:pPr>
          </w:p>
        </w:tc>
      </w:tr>
    </w:tbl>
    <w:p w:rsidR="00F444BF" w:rsidRDefault="00F444BF" w:rsidP="00F444BF">
      <w:pPr>
        <w:jc w:val="both"/>
        <w:rPr>
          <w:sz w:val="18"/>
          <w:szCs w:val="18"/>
        </w:rPr>
      </w:pPr>
    </w:p>
    <w:p w:rsidR="00F444BF" w:rsidRDefault="00945296" w:rsidP="00F444BF">
      <w:pPr>
        <w:jc w:val="both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683468" w:rsidRPr="007E6477" w:rsidRDefault="00683468" w:rsidP="007E6477">
      <w:pPr>
        <w:rPr>
          <w:sz w:val="20"/>
        </w:rPr>
      </w:pPr>
      <w:r w:rsidRPr="00683468">
        <w:rPr>
          <w:b/>
          <w:bCs/>
          <w:u w:val="single"/>
        </w:rPr>
        <w:t>Terms and Conditions</w:t>
      </w:r>
    </w:p>
    <w:p w:rsidR="007E6477" w:rsidRPr="00853BC6" w:rsidRDefault="005233AF" w:rsidP="00853BC6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945296">
        <w:rPr>
          <w:sz w:val="20"/>
          <w:szCs w:val="20"/>
        </w:rPr>
        <w:t>Detailed tender document</w:t>
      </w:r>
      <w:r w:rsidR="00AA4B74" w:rsidRPr="00945296">
        <w:rPr>
          <w:sz w:val="20"/>
          <w:szCs w:val="20"/>
        </w:rPr>
        <w:t>s</w:t>
      </w:r>
      <w:r w:rsidR="003925BD" w:rsidRPr="00945296">
        <w:rPr>
          <w:sz w:val="20"/>
          <w:szCs w:val="20"/>
        </w:rPr>
        <w:t xml:space="preserve"> are </w:t>
      </w:r>
      <w:r w:rsidR="00853BC6">
        <w:rPr>
          <w:sz w:val="20"/>
          <w:szCs w:val="20"/>
        </w:rPr>
        <w:t xml:space="preserve">immediately </w:t>
      </w:r>
      <w:r w:rsidR="003925BD" w:rsidRPr="00945296">
        <w:rPr>
          <w:sz w:val="20"/>
          <w:szCs w:val="20"/>
        </w:rPr>
        <w:t>available from th</w:t>
      </w:r>
      <w:r w:rsidR="001F2410" w:rsidRPr="00945296">
        <w:rPr>
          <w:sz w:val="20"/>
          <w:szCs w:val="20"/>
        </w:rPr>
        <w:t xml:space="preserve">e </w:t>
      </w:r>
      <w:r w:rsidR="00945296" w:rsidRPr="00945296">
        <w:rPr>
          <w:sz w:val="20"/>
          <w:szCs w:val="20"/>
        </w:rPr>
        <w:t>Director</w:t>
      </w:r>
      <w:r w:rsidR="001F2410" w:rsidRPr="00945296">
        <w:rPr>
          <w:sz w:val="20"/>
          <w:szCs w:val="20"/>
        </w:rPr>
        <w:t xml:space="preserve"> Office</w:t>
      </w:r>
      <w:r w:rsidR="00945296" w:rsidRPr="00945296">
        <w:rPr>
          <w:sz w:val="20"/>
          <w:szCs w:val="20"/>
        </w:rPr>
        <w:t xml:space="preserve"> Sub Campus</w:t>
      </w:r>
      <w:r w:rsidR="007123EF">
        <w:rPr>
          <w:sz w:val="20"/>
          <w:szCs w:val="20"/>
        </w:rPr>
        <w:t xml:space="preserve"> </w:t>
      </w:r>
      <w:r w:rsidR="00945296" w:rsidRPr="00853BC6">
        <w:rPr>
          <w:sz w:val="20"/>
          <w:szCs w:val="20"/>
        </w:rPr>
        <w:t>Mianwali University of Sargodha</w:t>
      </w:r>
      <w:r w:rsidR="001F2410" w:rsidRPr="00853BC6">
        <w:rPr>
          <w:sz w:val="20"/>
          <w:szCs w:val="20"/>
        </w:rPr>
        <w:t>, on producing</w:t>
      </w:r>
      <w:r w:rsidRPr="00853BC6">
        <w:rPr>
          <w:sz w:val="20"/>
          <w:szCs w:val="20"/>
        </w:rPr>
        <w:t>demand draft (Non-refundable) of above mention</w:t>
      </w:r>
      <w:r w:rsidR="003925BD" w:rsidRPr="00853BC6">
        <w:rPr>
          <w:sz w:val="20"/>
          <w:szCs w:val="20"/>
        </w:rPr>
        <w:t>ed</w:t>
      </w:r>
      <w:r w:rsidR="00716037" w:rsidRPr="00853BC6">
        <w:rPr>
          <w:sz w:val="20"/>
          <w:szCs w:val="20"/>
        </w:rPr>
        <w:t xml:space="preserve"> amount</w:t>
      </w:r>
      <w:r w:rsidR="009D106E" w:rsidRPr="00853BC6">
        <w:rPr>
          <w:sz w:val="20"/>
          <w:szCs w:val="20"/>
        </w:rPr>
        <w:t>, in</w:t>
      </w:r>
      <w:r w:rsidRPr="00853BC6">
        <w:rPr>
          <w:sz w:val="20"/>
          <w:szCs w:val="20"/>
        </w:rPr>
        <w:t xml:space="preserve"> favor </w:t>
      </w:r>
      <w:r w:rsidR="00D75D5A" w:rsidRPr="00853BC6">
        <w:rPr>
          <w:sz w:val="20"/>
          <w:szCs w:val="20"/>
        </w:rPr>
        <w:t>of Treasurer</w:t>
      </w:r>
      <w:r w:rsidR="00935F5A" w:rsidRPr="00853BC6">
        <w:rPr>
          <w:b/>
          <w:sz w:val="20"/>
          <w:szCs w:val="20"/>
        </w:rPr>
        <w:t>, University</w:t>
      </w:r>
      <w:r w:rsidRPr="00853BC6">
        <w:rPr>
          <w:b/>
          <w:sz w:val="20"/>
          <w:szCs w:val="20"/>
        </w:rPr>
        <w:t xml:space="preserve"> of Sargodha</w:t>
      </w:r>
      <w:r w:rsidRPr="00853BC6">
        <w:rPr>
          <w:sz w:val="20"/>
          <w:szCs w:val="20"/>
        </w:rPr>
        <w:t>. Tender document can be obtainedthrough</w:t>
      </w:r>
      <w:r w:rsidR="00453207" w:rsidRPr="00853BC6">
        <w:rPr>
          <w:sz w:val="20"/>
          <w:szCs w:val="20"/>
        </w:rPr>
        <w:t>courier or via email after providing of demand draft.</w:t>
      </w:r>
    </w:p>
    <w:p w:rsidR="00422C87" w:rsidRPr="00422C87" w:rsidRDefault="00945296" w:rsidP="00422C87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422C87">
        <w:rPr>
          <w:b/>
          <w:sz w:val="20"/>
          <w:szCs w:val="20"/>
        </w:rPr>
        <w:t>2</w:t>
      </w:r>
      <w:r w:rsidR="005233AF" w:rsidRPr="00422C87">
        <w:rPr>
          <w:b/>
          <w:sz w:val="20"/>
          <w:szCs w:val="20"/>
        </w:rPr>
        <w:t>%</w:t>
      </w:r>
      <w:r w:rsidR="005233AF" w:rsidRPr="00422C87">
        <w:rPr>
          <w:sz w:val="20"/>
          <w:szCs w:val="20"/>
        </w:rPr>
        <w:t xml:space="preserve"> Scheduled Bank CDR (Refundable) of the </w:t>
      </w:r>
      <w:r w:rsidR="00716037" w:rsidRPr="00422C87">
        <w:rPr>
          <w:sz w:val="20"/>
          <w:szCs w:val="20"/>
        </w:rPr>
        <w:t>Estimated Cost</w:t>
      </w:r>
      <w:r w:rsidR="005233AF" w:rsidRPr="00422C87">
        <w:rPr>
          <w:sz w:val="20"/>
          <w:szCs w:val="20"/>
        </w:rPr>
        <w:t xml:space="preserve"> in</w:t>
      </w:r>
    </w:p>
    <w:p w:rsidR="007E6477" w:rsidRPr="00422C87" w:rsidRDefault="005233AF" w:rsidP="00422C87">
      <w:pPr>
        <w:pStyle w:val="ListParagraph"/>
        <w:ind w:left="-90"/>
        <w:jc w:val="both"/>
        <w:rPr>
          <w:sz w:val="20"/>
          <w:szCs w:val="20"/>
        </w:rPr>
      </w:pPr>
      <w:proofErr w:type="gramStart"/>
      <w:r w:rsidRPr="00422C87">
        <w:rPr>
          <w:sz w:val="20"/>
          <w:szCs w:val="20"/>
        </w:rPr>
        <w:t>the</w:t>
      </w:r>
      <w:proofErr w:type="gramEnd"/>
      <w:r w:rsidRPr="00422C87">
        <w:rPr>
          <w:sz w:val="20"/>
          <w:szCs w:val="20"/>
        </w:rPr>
        <w:t xml:space="preserve"> name of</w:t>
      </w:r>
      <w:r w:rsidR="006F0D71">
        <w:rPr>
          <w:sz w:val="20"/>
          <w:szCs w:val="20"/>
        </w:rPr>
        <w:t xml:space="preserve"> </w:t>
      </w:r>
      <w:r w:rsidRPr="00422C87">
        <w:rPr>
          <w:b/>
          <w:sz w:val="20"/>
          <w:szCs w:val="20"/>
        </w:rPr>
        <w:t>Treasurer, University of Sargodha</w:t>
      </w:r>
      <w:r w:rsidRPr="00422C87">
        <w:rPr>
          <w:sz w:val="20"/>
          <w:szCs w:val="20"/>
        </w:rPr>
        <w:t xml:space="preserve"> must be attached with </w:t>
      </w:r>
      <w:r w:rsidR="00422C87">
        <w:rPr>
          <w:sz w:val="20"/>
          <w:szCs w:val="20"/>
        </w:rPr>
        <w:t>bid</w:t>
      </w:r>
      <w:r w:rsidRPr="00422C87">
        <w:rPr>
          <w:sz w:val="20"/>
          <w:szCs w:val="20"/>
        </w:rPr>
        <w:t>.</w:t>
      </w:r>
    </w:p>
    <w:p w:rsidR="007E6477" w:rsidRPr="00422C87" w:rsidRDefault="005233AF" w:rsidP="00422C87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D75D5A">
        <w:rPr>
          <w:sz w:val="20"/>
          <w:szCs w:val="20"/>
        </w:rPr>
        <w:t xml:space="preserve">For all correspondence, please use postal address, </w:t>
      </w:r>
      <w:r w:rsidR="00D75D5A" w:rsidRPr="00D75D5A">
        <w:rPr>
          <w:b/>
          <w:sz w:val="20"/>
          <w:szCs w:val="20"/>
        </w:rPr>
        <w:t xml:space="preserve">Director, Sub Campus </w:t>
      </w:r>
      <w:r w:rsidR="00D75D5A" w:rsidRPr="00422C87">
        <w:rPr>
          <w:b/>
          <w:sz w:val="20"/>
          <w:szCs w:val="20"/>
        </w:rPr>
        <w:t>Mianwali</w:t>
      </w:r>
      <w:r w:rsidRPr="00422C87">
        <w:rPr>
          <w:b/>
          <w:sz w:val="20"/>
          <w:szCs w:val="20"/>
        </w:rPr>
        <w:t>, Universityof Sargodha.</w:t>
      </w:r>
    </w:p>
    <w:p w:rsidR="006F0D71" w:rsidRPr="004F73E4" w:rsidRDefault="005233AF" w:rsidP="004F73E4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4F73E4">
        <w:rPr>
          <w:sz w:val="20"/>
          <w:szCs w:val="20"/>
        </w:rPr>
        <w:t>For f</w:t>
      </w:r>
      <w:r w:rsidR="00A50CE8" w:rsidRPr="004F73E4">
        <w:rPr>
          <w:sz w:val="20"/>
          <w:szCs w:val="20"/>
        </w:rPr>
        <w:t>urther details please contact on</w:t>
      </w:r>
      <w:r w:rsidRPr="004F73E4">
        <w:rPr>
          <w:sz w:val="20"/>
          <w:szCs w:val="20"/>
        </w:rPr>
        <w:t xml:space="preserve"> phone No</w:t>
      </w:r>
      <w:r w:rsidR="00957842" w:rsidRPr="004F73E4">
        <w:rPr>
          <w:sz w:val="20"/>
          <w:szCs w:val="20"/>
        </w:rPr>
        <w:t xml:space="preserve">. </w:t>
      </w:r>
      <w:r w:rsidR="00957842" w:rsidRPr="004F73E4">
        <w:rPr>
          <w:b/>
          <w:sz w:val="20"/>
          <w:szCs w:val="20"/>
        </w:rPr>
        <w:t>03315013310</w:t>
      </w:r>
    </w:p>
    <w:p w:rsidR="00A50CE8" w:rsidRPr="004F73E4" w:rsidRDefault="00A50CE8" w:rsidP="004F73E4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4F73E4">
        <w:rPr>
          <w:sz w:val="20"/>
          <w:szCs w:val="20"/>
        </w:rPr>
        <w:t xml:space="preserve">All Firms </w:t>
      </w:r>
      <w:r w:rsidR="003925BD" w:rsidRPr="004F73E4">
        <w:rPr>
          <w:sz w:val="20"/>
          <w:szCs w:val="20"/>
        </w:rPr>
        <w:t xml:space="preserve">shall have to follow </w:t>
      </w:r>
      <w:r w:rsidRPr="004F73E4">
        <w:rPr>
          <w:sz w:val="20"/>
          <w:szCs w:val="20"/>
        </w:rPr>
        <w:t>all terms and conditions issued</w:t>
      </w:r>
      <w:r w:rsidR="006F0D71" w:rsidRPr="004F73E4">
        <w:rPr>
          <w:sz w:val="20"/>
          <w:szCs w:val="20"/>
        </w:rPr>
        <w:t xml:space="preserve"> </w:t>
      </w:r>
      <w:r w:rsidRPr="004F73E4">
        <w:rPr>
          <w:sz w:val="20"/>
          <w:szCs w:val="20"/>
        </w:rPr>
        <w:t>by</w:t>
      </w:r>
      <w:r w:rsidR="004F73E4" w:rsidRPr="004F73E4">
        <w:rPr>
          <w:sz w:val="20"/>
          <w:szCs w:val="20"/>
        </w:rPr>
        <w:t xml:space="preserve"> </w:t>
      </w:r>
      <w:r w:rsidRPr="004F73E4">
        <w:rPr>
          <w:sz w:val="20"/>
          <w:szCs w:val="20"/>
        </w:rPr>
        <w:t>University of</w:t>
      </w:r>
      <w:r w:rsidR="00517860" w:rsidRPr="004F73E4">
        <w:rPr>
          <w:sz w:val="20"/>
          <w:szCs w:val="20"/>
        </w:rPr>
        <w:t xml:space="preserve"> </w:t>
      </w:r>
      <w:r w:rsidRPr="004F73E4">
        <w:rPr>
          <w:sz w:val="20"/>
          <w:szCs w:val="20"/>
        </w:rPr>
        <w:t>Sargodha and PPRA from time to time.</w:t>
      </w:r>
    </w:p>
    <w:p w:rsidR="00A50CE8" w:rsidRPr="00C7138E" w:rsidRDefault="00A50CE8" w:rsidP="007E6477">
      <w:pPr>
        <w:ind w:left="-450"/>
        <w:jc w:val="both"/>
        <w:rPr>
          <w:sz w:val="20"/>
          <w:szCs w:val="20"/>
        </w:rPr>
      </w:pPr>
    </w:p>
    <w:p w:rsidR="00C7138E" w:rsidRDefault="00C7138E" w:rsidP="00C7138E">
      <w:pPr>
        <w:ind w:left="-360"/>
        <w:jc w:val="both"/>
        <w:rPr>
          <w:b/>
          <w:sz w:val="20"/>
          <w:szCs w:val="20"/>
        </w:rPr>
      </w:pPr>
    </w:p>
    <w:p w:rsidR="00C7138E" w:rsidRPr="00E5339B" w:rsidRDefault="00C7138E" w:rsidP="00C7138E">
      <w:pPr>
        <w:ind w:left="-360"/>
        <w:jc w:val="both"/>
        <w:rPr>
          <w:sz w:val="20"/>
          <w:szCs w:val="20"/>
        </w:rPr>
      </w:pPr>
    </w:p>
    <w:p w:rsidR="00422C87" w:rsidRDefault="00823434" w:rsidP="00A420FC">
      <w:pPr>
        <w:jc w:val="lowKashida"/>
      </w:pPr>
      <w:r>
        <w:tab/>
      </w:r>
    </w:p>
    <w:p w:rsidR="00B373DA" w:rsidRPr="00015775" w:rsidRDefault="00957842" w:rsidP="00A420FC">
      <w:pPr>
        <w:jc w:val="lowKashida"/>
        <w:rPr>
          <w:b/>
          <w:bCs/>
          <w:sz w:val="20"/>
        </w:rPr>
      </w:pPr>
      <w:r>
        <w:rPr>
          <w:b/>
          <w:bCs/>
        </w:rPr>
        <w:t xml:space="preserve">                                       </w:t>
      </w:r>
      <w:r w:rsidR="00B373DA" w:rsidRPr="00015775">
        <w:rPr>
          <w:b/>
          <w:bCs/>
        </w:rPr>
        <w:t>Chairman</w:t>
      </w:r>
    </w:p>
    <w:p w:rsidR="00B373DA" w:rsidRDefault="00B373DA" w:rsidP="00B373DA">
      <w:pPr>
        <w:pStyle w:val="ListParagraph"/>
        <w:ind w:left="2160"/>
      </w:pPr>
      <w:r>
        <w:t xml:space="preserve"> Purchase Committee</w:t>
      </w:r>
    </w:p>
    <w:p w:rsidR="00D75D5A" w:rsidRDefault="00D75D5A" w:rsidP="00B373DA">
      <w:pPr>
        <w:pStyle w:val="ListParagraph"/>
        <w:ind w:left="2160"/>
      </w:pPr>
      <w:r>
        <w:t>Sub Campus Mianwali</w:t>
      </w:r>
    </w:p>
    <w:p w:rsidR="00B373DA" w:rsidRDefault="00C21698" w:rsidP="00C21698">
      <w:r>
        <w:t xml:space="preserve">                                    </w:t>
      </w:r>
      <w:r w:rsidR="00B373DA">
        <w:t>University of Sargodha</w:t>
      </w:r>
    </w:p>
    <w:p w:rsidR="003D6244" w:rsidRDefault="003D6244" w:rsidP="003D6244">
      <w:pPr>
        <w:jc w:val="lowKashida"/>
      </w:pPr>
    </w:p>
    <w:p w:rsidR="00683468" w:rsidRDefault="00683468" w:rsidP="00683468">
      <w:pPr>
        <w:jc w:val="center"/>
      </w:pPr>
    </w:p>
    <w:p w:rsidR="004B57D2" w:rsidRDefault="004B57D2" w:rsidP="00266F81"/>
    <w:sectPr w:rsidR="004B57D2" w:rsidSect="00CE3AC2">
      <w:pgSz w:w="12240" w:h="20160" w:code="5"/>
      <w:pgMar w:top="1440" w:right="2276" w:bottom="1440" w:left="41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B2E88"/>
    <w:multiLevelType w:val="hybridMultilevel"/>
    <w:tmpl w:val="628625EC"/>
    <w:lvl w:ilvl="0" w:tplc="31B2066E">
      <w:start w:val="1"/>
      <w:numFmt w:val="decimal"/>
      <w:lvlText w:val="%1."/>
      <w:lvlJc w:val="left"/>
      <w:pPr>
        <w:ind w:left="-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4B57D2"/>
    <w:rsid w:val="00000D2C"/>
    <w:rsid w:val="0001044F"/>
    <w:rsid w:val="00012273"/>
    <w:rsid w:val="00014301"/>
    <w:rsid w:val="00015775"/>
    <w:rsid w:val="00015DCF"/>
    <w:rsid w:val="00016EB6"/>
    <w:rsid w:val="0002239E"/>
    <w:rsid w:val="00022FEE"/>
    <w:rsid w:val="00023CC5"/>
    <w:rsid w:val="0003286D"/>
    <w:rsid w:val="00032D50"/>
    <w:rsid w:val="00036F01"/>
    <w:rsid w:val="00040D50"/>
    <w:rsid w:val="00043B6C"/>
    <w:rsid w:val="00052BA6"/>
    <w:rsid w:val="00055446"/>
    <w:rsid w:val="00057CA6"/>
    <w:rsid w:val="000606DF"/>
    <w:rsid w:val="0006228E"/>
    <w:rsid w:val="0006493B"/>
    <w:rsid w:val="00067D1C"/>
    <w:rsid w:val="00072DC4"/>
    <w:rsid w:val="00077A9D"/>
    <w:rsid w:val="00085277"/>
    <w:rsid w:val="00085F39"/>
    <w:rsid w:val="000910A6"/>
    <w:rsid w:val="00093ED6"/>
    <w:rsid w:val="000A2B61"/>
    <w:rsid w:val="000A55E3"/>
    <w:rsid w:val="000A68A9"/>
    <w:rsid w:val="000A759C"/>
    <w:rsid w:val="000B1F64"/>
    <w:rsid w:val="000C4330"/>
    <w:rsid w:val="000C625F"/>
    <w:rsid w:val="000D2E14"/>
    <w:rsid w:val="000D30CD"/>
    <w:rsid w:val="000D4278"/>
    <w:rsid w:val="000D525E"/>
    <w:rsid w:val="000E1007"/>
    <w:rsid w:val="000E4D4D"/>
    <w:rsid w:val="000E59C8"/>
    <w:rsid w:val="000F4536"/>
    <w:rsid w:val="000F752B"/>
    <w:rsid w:val="0010630E"/>
    <w:rsid w:val="0010693E"/>
    <w:rsid w:val="00107198"/>
    <w:rsid w:val="001114D0"/>
    <w:rsid w:val="00114AE3"/>
    <w:rsid w:val="00122486"/>
    <w:rsid w:val="00135556"/>
    <w:rsid w:val="0013623D"/>
    <w:rsid w:val="001446E7"/>
    <w:rsid w:val="0014524E"/>
    <w:rsid w:val="001610B0"/>
    <w:rsid w:val="00162937"/>
    <w:rsid w:val="0016384A"/>
    <w:rsid w:val="00164852"/>
    <w:rsid w:val="00166D2C"/>
    <w:rsid w:val="001679FA"/>
    <w:rsid w:val="0017250A"/>
    <w:rsid w:val="001734A3"/>
    <w:rsid w:val="00181E44"/>
    <w:rsid w:val="00187CA9"/>
    <w:rsid w:val="00187D57"/>
    <w:rsid w:val="00192C66"/>
    <w:rsid w:val="00195D5F"/>
    <w:rsid w:val="00197556"/>
    <w:rsid w:val="001A7772"/>
    <w:rsid w:val="001B180B"/>
    <w:rsid w:val="001B3552"/>
    <w:rsid w:val="001B3A6A"/>
    <w:rsid w:val="001B5B89"/>
    <w:rsid w:val="001C1D3C"/>
    <w:rsid w:val="001C41EE"/>
    <w:rsid w:val="001E2838"/>
    <w:rsid w:val="001E4B66"/>
    <w:rsid w:val="001F2410"/>
    <w:rsid w:val="001F2A00"/>
    <w:rsid w:val="001F4A06"/>
    <w:rsid w:val="00201365"/>
    <w:rsid w:val="00202503"/>
    <w:rsid w:val="002042DB"/>
    <w:rsid w:val="0020459C"/>
    <w:rsid w:val="002109F7"/>
    <w:rsid w:val="00212C8B"/>
    <w:rsid w:val="00212D10"/>
    <w:rsid w:val="00215938"/>
    <w:rsid w:val="00217D88"/>
    <w:rsid w:val="00225996"/>
    <w:rsid w:val="002308A2"/>
    <w:rsid w:val="00235430"/>
    <w:rsid w:val="00243E67"/>
    <w:rsid w:val="0025128D"/>
    <w:rsid w:val="002539A9"/>
    <w:rsid w:val="00254DB0"/>
    <w:rsid w:val="00255FD7"/>
    <w:rsid w:val="00256DDC"/>
    <w:rsid w:val="00257CCA"/>
    <w:rsid w:val="00261161"/>
    <w:rsid w:val="00265F5A"/>
    <w:rsid w:val="00266F81"/>
    <w:rsid w:val="002706E7"/>
    <w:rsid w:val="00277583"/>
    <w:rsid w:val="00282B79"/>
    <w:rsid w:val="00283B53"/>
    <w:rsid w:val="00287EF6"/>
    <w:rsid w:val="00291716"/>
    <w:rsid w:val="00293441"/>
    <w:rsid w:val="002A14BB"/>
    <w:rsid w:val="002A53D8"/>
    <w:rsid w:val="002B6072"/>
    <w:rsid w:val="002B7688"/>
    <w:rsid w:val="002C3752"/>
    <w:rsid w:val="002C52DF"/>
    <w:rsid w:val="002D6EBE"/>
    <w:rsid w:val="002E6E42"/>
    <w:rsid w:val="002F0B8C"/>
    <w:rsid w:val="002F21F6"/>
    <w:rsid w:val="002F246A"/>
    <w:rsid w:val="002F5E3F"/>
    <w:rsid w:val="002F77E4"/>
    <w:rsid w:val="00301D52"/>
    <w:rsid w:val="00304BA8"/>
    <w:rsid w:val="0030605B"/>
    <w:rsid w:val="00307B2F"/>
    <w:rsid w:val="00311409"/>
    <w:rsid w:val="003128E9"/>
    <w:rsid w:val="00312CD7"/>
    <w:rsid w:val="003145EC"/>
    <w:rsid w:val="00315579"/>
    <w:rsid w:val="00315F23"/>
    <w:rsid w:val="00316AF5"/>
    <w:rsid w:val="00326D7A"/>
    <w:rsid w:val="00327B58"/>
    <w:rsid w:val="00327E87"/>
    <w:rsid w:val="00340293"/>
    <w:rsid w:val="0034436D"/>
    <w:rsid w:val="0034567A"/>
    <w:rsid w:val="00350C8B"/>
    <w:rsid w:val="00350CB6"/>
    <w:rsid w:val="00350DA7"/>
    <w:rsid w:val="003544A6"/>
    <w:rsid w:val="00356263"/>
    <w:rsid w:val="003646EB"/>
    <w:rsid w:val="00364BDE"/>
    <w:rsid w:val="00375AD4"/>
    <w:rsid w:val="00380E9C"/>
    <w:rsid w:val="00390266"/>
    <w:rsid w:val="0039240C"/>
    <w:rsid w:val="003925BD"/>
    <w:rsid w:val="003A3F44"/>
    <w:rsid w:val="003C19E5"/>
    <w:rsid w:val="003C47B0"/>
    <w:rsid w:val="003C7B18"/>
    <w:rsid w:val="003D2646"/>
    <w:rsid w:val="003D2D56"/>
    <w:rsid w:val="003D6244"/>
    <w:rsid w:val="003E0354"/>
    <w:rsid w:val="003E2798"/>
    <w:rsid w:val="003E448B"/>
    <w:rsid w:val="003E49BD"/>
    <w:rsid w:val="003E4C1F"/>
    <w:rsid w:val="003E5C9F"/>
    <w:rsid w:val="003E6E54"/>
    <w:rsid w:val="003F05E4"/>
    <w:rsid w:val="003F07E6"/>
    <w:rsid w:val="003F1DF9"/>
    <w:rsid w:val="003F59C4"/>
    <w:rsid w:val="003F682B"/>
    <w:rsid w:val="00403FF9"/>
    <w:rsid w:val="00405F24"/>
    <w:rsid w:val="00410BEC"/>
    <w:rsid w:val="004129F7"/>
    <w:rsid w:val="00413B0E"/>
    <w:rsid w:val="004144CF"/>
    <w:rsid w:val="00414E08"/>
    <w:rsid w:val="00415587"/>
    <w:rsid w:val="0042212B"/>
    <w:rsid w:val="0042257F"/>
    <w:rsid w:val="00422779"/>
    <w:rsid w:val="00422C87"/>
    <w:rsid w:val="0042479D"/>
    <w:rsid w:val="00427B59"/>
    <w:rsid w:val="00436E52"/>
    <w:rsid w:val="004370B3"/>
    <w:rsid w:val="00437CBA"/>
    <w:rsid w:val="0044027C"/>
    <w:rsid w:val="00440D2F"/>
    <w:rsid w:val="004456EA"/>
    <w:rsid w:val="004469B3"/>
    <w:rsid w:val="004505EB"/>
    <w:rsid w:val="00453207"/>
    <w:rsid w:val="00453C86"/>
    <w:rsid w:val="00465F74"/>
    <w:rsid w:val="00466240"/>
    <w:rsid w:val="004676AB"/>
    <w:rsid w:val="00471809"/>
    <w:rsid w:val="0047463B"/>
    <w:rsid w:val="0047578B"/>
    <w:rsid w:val="00481866"/>
    <w:rsid w:val="0049520A"/>
    <w:rsid w:val="004A1544"/>
    <w:rsid w:val="004A19CE"/>
    <w:rsid w:val="004A232C"/>
    <w:rsid w:val="004A64C2"/>
    <w:rsid w:val="004B1766"/>
    <w:rsid w:val="004B3208"/>
    <w:rsid w:val="004B42FA"/>
    <w:rsid w:val="004B48B7"/>
    <w:rsid w:val="004B57D2"/>
    <w:rsid w:val="004B5AE5"/>
    <w:rsid w:val="004B65D3"/>
    <w:rsid w:val="004B6F09"/>
    <w:rsid w:val="004B7C9F"/>
    <w:rsid w:val="004C0A72"/>
    <w:rsid w:val="004C5C1E"/>
    <w:rsid w:val="004C6A04"/>
    <w:rsid w:val="004E2625"/>
    <w:rsid w:val="004E2732"/>
    <w:rsid w:val="004E4931"/>
    <w:rsid w:val="004F0F7F"/>
    <w:rsid w:val="004F73E4"/>
    <w:rsid w:val="00505251"/>
    <w:rsid w:val="00507DAD"/>
    <w:rsid w:val="0051359A"/>
    <w:rsid w:val="00515EA9"/>
    <w:rsid w:val="00517860"/>
    <w:rsid w:val="00517AFA"/>
    <w:rsid w:val="005233AF"/>
    <w:rsid w:val="0052548B"/>
    <w:rsid w:val="0052567D"/>
    <w:rsid w:val="0053367B"/>
    <w:rsid w:val="00535635"/>
    <w:rsid w:val="005359F6"/>
    <w:rsid w:val="0053657C"/>
    <w:rsid w:val="00537B3F"/>
    <w:rsid w:val="00537D93"/>
    <w:rsid w:val="00540989"/>
    <w:rsid w:val="005410CB"/>
    <w:rsid w:val="00541F9F"/>
    <w:rsid w:val="005440E4"/>
    <w:rsid w:val="0055367E"/>
    <w:rsid w:val="00555DF5"/>
    <w:rsid w:val="00556424"/>
    <w:rsid w:val="00557A2B"/>
    <w:rsid w:val="0056028F"/>
    <w:rsid w:val="00561905"/>
    <w:rsid w:val="005631DC"/>
    <w:rsid w:val="005739DC"/>
    <w:rsid w:val="005757EE"/>
    <w:rsid w:val="0058470D"/>
    <w:rsid w:val="00585D60"/>
    <w:rsid w:val="00586050"/>
    <w:rsid w:val="005951FA"/>
    <w:rsid w:val="00595C1F"/>
    <w:rsid w:val="005A0CBB"/>
    <w:rsid w:val="005A59E5"/>
    <w:rsid w:val="005B147E"/>
    <w:rsid w:val="005B20FD"/>
    <w:rsid w:val="005B33D0"/>
    <w:rsid w:val="005B55FD"/>
    <w:rsid w:val="005B7820"/>
    <w:rsid w:val="005C1E03"/>
    <w:rsid w:val="005C310F"/>
    <w:rsid w:val="005C4122"/>
    <w:rsid w:val="005C4478"/>
    <w:rsid w:val="005C67F2"/>
    <w:rsid w:val="005C6D01"/>
    <w:rsid w:val="005C7B36"/>
    <w:rsid w:val="005D06B5"/>
    <w:rsid w:val="005D4E91"/>
    <w:rsid w:val="005E119A"/>
    <w:rsid w:val="005E1E52"/>
    <w:rsid w:val="005E4D87"/>
    <w:rsid w:val="005E58B2"/>
    <w:rsid w:val="005F0D39"/>
    <w:rsid w:val="005F3A1B"/>
    <w:rsid w:val="005F7FCD"/>
    <w:rsid w:val="00600D85"/>
    <w:rsid w:val="00610DE9"/>
    <w:rsid w:val="0062150D"/>
    <w:rsid w:val="006234E0"/>
    <w:rsid w:val="00624E83"/>
    <w:rsid w:val="00626083"/>
    <w:rsid w:val="0062751E"/>
    <w:rsid w:val="0062780B"/>
    <w:rsid w:val="00630144"/>
    <w:rsid w:val="006332F3"/>
    <w:rsid w:val="00634569"/>
    <w:rsid w:val="00635480"/>
    <w:rsid w:val="00637123"/>
    <w:rsid w:val="00637830"/>
    <w:rsid w:val="00641B77"/>
    <w:rsid w:val="006430CB"/>
    <w:rsid w:val="00647529"/>
    <w:rsid w:val="00651AFF"/>
    <w:rsid w:val="00652B9B"/>
    <w:rsid w:val="00652C64"/>
    <w:rsid w:val="006535F1"/>
    <w:rsid w:val="006536BC"/>
    <w:rsid w:val="00653F47"/>
    <w:rsid w:val="00660029"/>
    <w:rsid w:val="006711EB"/>
    <w:rsid w:val="006715D6"/>
    <w:rsid w:val="00672801"/>
    <w:rsid w:val="00672EB5"/>
    <w:rsid w:val="006760E6"/>
    <w:rsid w:val="00683468"/>
    <w:rsid w:val="00683DC9"/>
    <w:rsid w:val="00686463"/>
    <w:rsid w:val="00694B27"/>
    <w:rsid w:val="0069710E"/>
    <w:rsid w:val="006A1C0C"/>
    <w:rsid w:val="006A4A5D"/>
    <w:rsid w:val="006B2525"/>
    <w:rsid w:val="006C2F4C"/>
    <w:rsid w:val="006C39B5"/>
    <w:rsid w:val="006D13DF"/>
    <w:rsid w:val="006D213E"/>
    <w:rsid w:val="006D30D6"/>
    <w:rsid w:val="006D5D90"/>
    <w:rsid w:val="006E2B28"/>
    <w:rsid w:val="006E59BF"/>
    <w:rsid w:val="006E782C"/>
    <w:rsid w:val="006F0D71"/>
    <w:rsid w:val="006F29DE"/>
    <w:rsid w:val="006F2D43"/>
    <w:rsid w:val="006F4216"/>
    <w:rsid w:val="006F5148"/>
    <w:rsid w:val="006F72C7"/>
    <w:rsid w:val="00701452"/>
    <w:rsid w:val="0070753B"/>
    <w:rsid w:val="007123EF"/>
    <w:rsid w:val="00716037"/>
    <w:rsid w:val="007237D4"/>
    <w:rsid w:val="007345DB"/>
    <w:rsid w:val="00736EB2"/>
    <w:rsid w:val="00744137"/>
    <w:rsid w:val="007473CA"/>
    <w:rsid w:val="00750F50"/>
    <w:rsid w:val="00763B49"/>
    <w:rsid w:val="007647F7"/>
    <w:rsid w:val="007678B6"/>
    <w:rsid w:val="007755A1"/>
    <w:rsid w:val="0077659B"/>
    <w:rsid w:val="00781636"/>
    <w:rsid w:val="00781983"/>
    <w:rsid w:val="007864E5"/>
    <w:rsid w:val="00786D4A"/>
    <w:rsid w:val="00787680"/>
    <w:rsid w:val="0078768A"/>
    <w:rsid w:val="0079291C"/>
    <w:rsid w:val="007962DA"/>
    <w:rsid w:val="00796AD2"/>
    <w:rsid w:val="00797310"/>
    <w:rsid w:val="007A5079"/>
    <w:rsid w:val="007B5E18"/>
    <w:rsid w:val="007C0D2A"/>
    <w:rsid w:val="007D6D25"/>
    <w:rsid w:val="007E136C"/>
    <w:rsid w:val="007E6317"/>
    <w:rsid w:val="007E6477"/>
    <w:rsid w:val="007F0B43"/>
    <w:rsid w:val="007F1CC2"/>
    <w:rsid w:val="00801F1D"/>
    <w:rsid w:val="00804D61"/>
    <w:rsid w:val="00810DFA"/>
    <w:rsid w:val="008120EE"/>
    <w:rsid w:val="00816020"/>
    <w:rsid w:val="008221B7"/>
    <w:rsid w:val="00823434"/>
    <w:rsid w:val="008467FA"/>
    <w:rsid w:val="0085167A"/>
    <w:rsid w:val="0085339D"/>
    <w:rsid w:val="00853AA8"/>
    <w:rsid w:val="00853BC6"/>
    <w:rsid w:val="00861EB7"/>
    <w:rsid w:val="00876BFC"/>
    <w:rsid w:val="00880024"/>
    <w:rsid w:val="00893E47"/>
    <w:rsid w:val="00893EE5"/>
    <w:rsid w:val="008A1629"/>
    <w:rsid w:val="008A2AB8"/>
    <w:rsid w:val="008B0487"/>
    <w:rsid w:val="008B1ACE"/>
    <w:rsid w:val="008B4404"/>
    <w:rsid w:val="008B4ADE"/>
    <w:rsid w:val="008B704B"/>
    <w:rsid w:val="008C50EF"/>
    <w:rsid w:val="008C76CE"/>
    <w:rsid w:val="008D4371"/>
    <w:rsid w:val="008D4AE6"/>
    <w:rsid w:val="008D7F30"/>
    <w:rsid w:val="008E326E"/>
    <w:rsid w:val="008E45CA"/>
    <w:rsid w:val="008E5F08"/>
    <w:rsid w:val="008E6D41"/>
    <w:rsid w:val="008F2BCA"/>
    <w:rsid w:val="008F3575"/>
    <w:rsid w:val="008F5ACA"/>
    <w:rsid w:val="008F6C09"/>
    <w:rsid w:val="00904E20"/>
    <w:rsid w:val="009050D3"/>
    <w:rsid w:val="00905E23"/>
    <w:rsid w:val="009217E3"/>
    <w:rsid w:val="00926978"/>
    <w:rsid w:val="009273E3"/>
    <w:rsid w:val="009302D4"/>
    <w:rsid w:val="00930FDE"/>
    <w:rsid w:val="009329A1"/>
    <w:rsid w:val="00935A01"/>
    <w:rsid w:val="00935F5A"/>
    <w:rsid w:val="0093658B"/>
    <w:rsid w:val="00936F4C"/>
    <w:rsid w:val="009377ED"/>
    <w:rsid w:val="00937B77"/>
    <w:rsid w:val="00940630"/>
    <w:rsid w:val="00945296"/>
    <w:rsid w:val="00950679"/>
    <w:rsid w:val="0095279D"/>
    <w:rsid w:val="00955029"/>
    <w:rsid w:val="00957842"/>
    <w:rsid w:val="00957AFF"/>
    <w:rsid w:val="00961147"/>
    <w:rsid w:val="009631CA"/>
    <w:rsid w:val="00970AC7"/>
    <w:rsid w:val="00973DDA"/>
    <w:rsid w:val="00976123"/>
    <w:rsid w:val="009814D6"/>
    <w:rsid w:val="009873D6"/>
    <w:rsid w:val="0099112B"/>
    <w:rsid w:val="0099139B"/>
    <w:rsid w:val="00991D5A"/>
    <w:rsid w:val="00996E1A"/>
    <w:rsid w:val="009A785F"/>
    <w:rsid w:val="009B457E"/>
    <w:rsid w:val="009D106E"/>
    <w:rsid w:val="009D4682"/>
    <w:rsid w:val="009E742C"/>
    <w:rsid w:val="009F0B6C"/>
    <w:rsid w:val="009F25E9"/>
    <w:rsid w:val="009F27F2"/>
    <w:rsid w:val="009F3A4F"/>
    <w:rsid w:val="009F4580"/>
    <w:rsid w:val="009F78FF"/>
    <w:rsid w:val="00A02572"/>
    <w:rsid w:val="00A02ED7"/>
    <w:rsid w:val="00A02F5E"/>
    <w:rsid w:val="00A048AC"/>
    <w:rsid w:val="00A05412"/>
    <w:rsid w:val="00A06029"/>
    <w:rsid w:val="00A07FE8"/>
    <w:rsid w:val="00A10272"/>
    <w:rsid w:val="00A10660"/>
    <w:rsid w:val="00A13DF9"/>
    <w:rsid w:val="00A14DC5"/>
    <w:rsid w:val="00A16549"/>
    <w:rsid w:val="00A17A93"/>
    <w:rsid w:val="00A2081A"/>
    <w:rsid w:val="00A21638"/>
    <w:rsid w:val="00A31063"/>
    <w:rsid w:val="00A31175"/>
    <w:rsid w:val="00A323CA"/>
    <w:rsid w:val="00A35AFF"/>
    <w:rsid w:val="00A420FC"/>
    <w:rsid w:val="00A4374E"/>
    <w:rsid w:val="00A47EB9"/>
    <w:rsid w:val="00A50CE8"/>
    <w:rsid w:val="00A51B05"/>
    <w:rsid w:val="00A535C1"/>
    <w:rsid w:val="00A54658"/>
    <w:rsid w:val="00A54842"/>
    <w:rsid w:val="00A55BDD"/>
    <w:rsid w:val="00A57F5B"/>
    <w:rsid w:val="00A64A51"/>
    <w:rsid w:val="00A6610B"/>
    <w:rsid w:val="00A722A5"/>
    <w:rsid w:val="00A7245A"/>
    <w:rsid w:val="00A736CC"/>
    <w:rsid w:val="00A73DF2"/>
    <w:rsid w:val="00A75573"/>
    <w:rsid w:val="00A8139B"/>
    <w:rsid w:val="00A819A9"/>
    <w:rsid w:val="00A81C49"/>
    <w:rsid w:val="00A82448"/>
    <w:rsid w:val="00A8508F"/>
    <w:rsid w:val="00A85BBD"/>
    <w:rsid w:val="00A866A1"/>
    <w:rsid w:val="00A95929"/>
    <w:rsid w:val="00AA2159"/>
    <w:rsid w:val="00AA47D6"/>
    <w:rsid w:val="00AA4B74"/>
    <w:rsid w:val="00AA75A6"/>
    <w:rsid w:val="00AA7E7B"/>
    <w:rsid w:val="00AB0EF6"/>
    <w:rsid w:val="00AB35F1"/>
    <w:rsid w:val="00AD52FD"/>
    <w:rsid w:val="00AE17ED"/>
    <w:rsid w:val="00AE4108"/>
    <w:rsid w:val="00AE4744"/>
    <w:rsid w:val="00AF1697"/>
    <w:rsid w:val="00AF3C64"/>
    <w:rsid w:val="00B0018A"/>
    <w:rsid w:val="00B0258F"/>
    <w:rsid w:val="00B043C8"/>
    <w:rsid w:val="00B04B54"/>
    <w:rsid w:val="00B051EB"/>
    <w:rsid w:val="00B05E47"/>
    <w:rsid w:val="00B0600D"/>
    <w:rsid w:val="00B14E13"/>
    <w:rsid w:val="00B157D3"/>
    <w:rsid w:val="00B1626A"/>
    <w:rsid w:val="00B30108"/>
    <w:rsid w:val="00B3560C"/>
    <w:rsid w:val="00B36682"/>
    <w:rsid w:val="00B373DA"/>
    <w:rsid w:val="00B3771A"/>
    <w:rsid w:val="00B42451"/>
    <w:rsid w:val="00B42A6C"/>
    <w:rsid w:val="00B42E8A"/>
    <w:rsid w:val="00B45EA0"/>
    <w:rsid w:val="00B47A57"/>
    <w:rsid w:val="00B539D0"/>
    <w:rsid w:val="00B61380"/>
    <w:rsid w:val="00B625F2"/>
    <w:rsid w:val="00B72692"/>
    <w:rsid w:val="00B73C97"/>
    <w:rsid w:val="00B911BC"/>
    <w:rsid w:val="00B930A3"/>
    <w:rsid w:val="00B94D88"/>
    <w:rsid w:val="00B96FA7"/>
    <w:rsid w:val="00BA0264"/>
    <w:rsid w:val="00BA192A"/>
    <w:rsid w:val="00BA38CA"/>
    <w:rsid w:val="00BA6CAB"/>
    <w:rsid w:val="00BB1556"/>
    <w:rsid w:val="00BB422C"/>
    <w:rsid w:val="00BB467B"/>
    <w:rsid w:val="00BC1877"/>
    <w:rsid w:val="00BC18F8"/>
    <w:rsid w:val="00BC30FC"/>
    <w:rsid w:val="00BC55A7"/>
    <w:rsid w:val="00BC6F50"/>
    <w:rsid w:val="00BD26BE"/>
    <w:rsid w:val="00BD2A23"/>
    <w:rsid w:val="00BD55F7"/>
    <w:rsid w:val="00BD737C"/>
    <w:rsid w:val="00BE2BDD"/>
    <w:rsid w:val="00BE7D28"/>
    <w:rsid w:val="00BF008F"/>
    <w:rsid w:val="00C02319"/>
    <w:rsid w:val="00C04496"/>
    <w:rsid w:val="00C05E92"/>
    <w:rsid w:val="00C064C3"/>
    <w:rsid w:val="00C06B59"/>
    <w:rsid w:val="00C06D16"/>
    <w:rsid w:val="00C12442"/>
    <w:rsid w:val="00C13EA2"/>
    <w:rsid w:val="00C160C4"/>
    <w:rsid w:val="00C21698"/>
    <w:rsid w:val="00C21CCF"/>
    <w:rsid w:val="00C225B5"/>
    <w:rsid w:val="00C24CF1"/>
    <w:rsid w:val="00C346D1"/>
    <w:rsid w:val="00C351A8"/>
    <w:rsid w:val="00C3699F"/>
    <w:rsid w:val="00C40347"/>
    <w:rsid w:val="00C44BA1"/>
    <w:rsid w:val="00C44E81"/>
    <w:rsid w:val="00C46532"/>
    <w:rsid w:val="00C46FCA"/>
    <w:rsid w:val="00C5520A"/>
    <w:rsid w:val="00C7034F"/>
    <w:rsid w:val="00C70F89"/>
    <w:rsid w:val="00C7138E"/>
    <w:rsid w:val="00C830D7"/>
    <w:rsid w:val="00C85A9D"/>
    <w:rsid w:val="00C9042B"/>
    <w:rsid w:val="00C9047B"/>
    <w:rsid w:val="00C90D67"/>
    <w:rsid w:val="00C90E42"/>
    <w:rsid w:val="00C92B7D"/>
    <w:rsid w:val="00CA0A3A"/>
    <w:rsid w:val="00CA25FC"/>
    <w:rsid w:val="00CA6A73"/>
    <w:rsid w:val="00CB2AFC"/>
    <w:rsid w:val="00CB2EB2"/>
    <w:rsid w:val="00CB377D"/>
    <w:rsid w:val="00CC18A0"/>
    <w:rsid w:val="00CC320D"/>
    <w:rsid w:val="00CC6DA6"/>
    <w:rsid w:val="00CC7C26"/>
    <w:rsid w:val="00CD209D"/>
    <w:rsid w:val="00CE1079"/>
    <w:rsid w:val="00CE3AC2"/>
    <w:rsid w:val="00CF6DCB"/>
    <w:rsid w:val="00CF6DED"/>
    <w:rsid w:val="00D022B8"/>
    <w:rsid w:val="00D031B3"/>
    <w:rsid w:val="00D04872"/>
    <w:rsid w:val="00D12E8A"/>
    <w:rsid w:val="00D131C7"/>
    <w:rsid w:val="00D201BC"/>
    <w:rsid w:val="00D2024B"/>
    <w:rsid w:val="00D237FC"/>
    <w:rsid w:val="00D23CAB"/>
    <w:rsid w:val="00D30F64"/>
    <w:rsid w:val="00D3274A"/>
    <w:rsid w:val="00D40CB7"/>
    <w:rsid w:val="00D44849"/>
    <w:rsid w:val="00D45DFD"/>
    <w:rsid w:val="00D46C02"/>
    <w:rsid w:val="00D53303"/>
    <w:rsid w:val="00D6166E"/>
    <w:rsid w:val="00D62E2D"/>
    <w:rsid w:val="00D63162"/>
    <w:rsid w:val="00D75D5A"/>
    <w:rsid w:val="00D8143B"/>
    <w:rsid w:val="00D843B2"/>
    <w:rsid w:val="00D909B3"/>
    <w:rsid w:val="00D910C8"/>
    <w:rsid w:val="00D931E2"/>
    <w:rsid w:val="00DA12E3"/>
    <w:rsid w:val="00DA3927"/>
    <w:rsid w:val="00DA4DA1"/>
    <w:rsid w:val="00DA6029"/>
    <w:rsid w:val="00DA6F07"/>
    <w:rsid w:val="00DB377E"/>
    <w:rsid w:val="00DC1B96"/>
    <w:rsid w:val="00DC5124"/>
    <w:rsid w:val="00DC5F4C"/>
    <w:rsid w:val="00DC7880"/>
    <w:rsid w:val="00DC7E42"/>
    <w:rsid w:val="00DD0495"/>
    <w:rsid w:val="00DD065A"/>
    <w:rsid w:val="00DD2061"/>
    <w:rsid w:val="00DD7910"/>
    <w:rsid w:val="00DE02A2"/>
    <w:rsid w:val="00DE386C"/>
    <w:rsid w:val="00DE5FEE"/>
    <w:rsid w:val="00DE624D"/>
    <w:rsid w:val="00DF255B"/>
    <w:rsid w:val="00DF3C1E"/>
    <w:rsid w:val="00E02D18"/>
    <w:rsid w:val="00E0332A"/>
    <w:rsid w:val="00E03599"/>
    <w:rsid w:val="00E04E35"/>
    <w:rsid w:val="00E0792D"/>
    <w:rsid w:val="00E12DAA"/>
    <w:rsid w:val="00E1719A"/>
    <w:rsid w:val="00E17D89"/>
    <w:rsid w:val="00E26B21"/>
    <w:rsid w:val="00E312C4"/>
    <w:rsid w:val="00E3400A"/>
    <w:rsid w:val="00E3533C"/>
    <w:rsid w:val="00E36DB6"/>
    <w:rsid w:val="00E36EBC"/>
    <w:rsid w:val="00E40624"/>
    <w:rsid w:val="00E41CDA"/>
    <w:rsid w:val="00E43D4B"/>
    <w:rsid w:val="00E4708F"/>
    <w:rsid w:val="00E51437"/>
    <w:rsid w:val="00E52941"/>
    <w:rsid w:val="00E54C38"/>
    <w:rsid w:val="00E54F76"/>
    <w:rsid w:val="00E6032D"/>
    <w:rsid w:val="00E608BA"/>
    <w:rsid w:val="00E61044"/>
    <w:rsid w:val="00E6109C"/>
    <w:rsid w:val="00E67CF3"/>
    <w:rsid w:val="00E7208D"/>
    <w:rsid w:val="00E7307A"/>
    <w:rsid w:val="00E7737E"/>
    <w:rsid w:val="00E77AEE"/>
    <w:rsid w:val="00E80F64"/>
    <w:rsid w:val="00E82B46"/>
    <w:rsid w:val="00E836CA"/>
    <w:rsid w:val="00E84156"/>
    <w:rsid w:val="00E91725"/>
    <w:rsid w:val="00EA452E"/>
    <w:rsid w:val="00EA5887"/>
    <w:rsid w:val="00EA780B"/>
    <w:rsid w:val="00EB0F14"/>
    <w:rsid w:val="00EB545E"/>
    <w:rsid w:val="00EB6027"/>
    <w:rsid w:val="00EC013F"/>
    <w:rsid w:val="00EC1673"/>
    <w:rsid w:val="00EC1F78"/>
    <w:rsid w:val="00EC3CBA"/>
    <w:rsid w:val="00EC47CE"/>
    <w:rsid w:val="00EC5573"/>
    <w:rsid w:val="00EC742A"/>
    <w:rsid w:val="00EC7F14"/>
    <w:rsid w:val="00ED05A4"/>
    <w:rsid w:val="00ED2666"/>
    <w:rsid w:val="00ED4975"/>
    <w:rsid w:val="00ED529B"/>
    <w:rsid w:val="00ED79ED"/>
    <w:rsid w:val="00EE2EE7"/>
    <w:rsid w:val="00EE4CF2"/>
    <w:rsid w:val="00EE618D"/>
    <w:rsid w:val="00EE69E2"/>
    <w:rsid w:val="00EE7C56"/>
    <w:rsid w:val="00EE7CF8"/>
    <w:rsid w:val="00EF0485"/>
    <w:rsid w:val="00EF0958"/>
    <w:rsid w:val="00EF18EC"/>
    <w:rsid w:val="00F006C3"/>
    <w:rsid w:val="00F03149"/>
    <w:rsid w:val="00F035AB"/>
    <w:rsid w:val="00F14FCD"/>
    <w:rsid w:val="00F2406C"/>
    <w:rsid w:val="00F2593C"/>
    <w:rsid w:val="00F3137B"/>
    <w:rsid w:val="00F337EB"/>
    <w:rsid w:val="00F344C6"/>
    <w:rsid w:val="00F364E2"/>
    <w:rsid w:val="00F444BF"/>
    <w:rsid w:val="00F45273"/>
    <w:rsid w:val="00F4655B"/>
    <w:rsid w:val="00F46601"/>
    <w:rsid w:val="00F47DE4"/>
    <w:rsid w:val="00F57A0E"/>
    <w:rsid w:val="00F60222"/>
    <w:rsid w:val="00F66507"/>
    <w:rsid w:val="00F70A7C"/>
    <w:rsid w:val="00F757AD"/>
    <w:rsid w:val="00F7773D"/>
    <w:rsid w:val="00F848F2"/>
    <w:rsid w:val="00F914FC"/>
    <w:rsid w:val="00F94E16"/>
    <w:rsid w:val="00FA0E0B"/>
    <w:rsid w:val="00FA64AD"/>
    <w:rsid w:val="00FB09E7"/>
    <w:rsid w:val="00FC0095"/>
    <w:rsid w:val="00FC0D87"/>
    <w:rsid w:val="00FC50FD"/>
    <w:rsid w:val="00FC7A2C"/>
    <w:rsid w:val="00FC7F42"/>
    <w:rsid w:val="00FD146B"/>
    <w:rsid w:val="00FD1684"/>
    <w:rsid w:val="00FD5FB6"/>
    <w:rsid w:val="00FE0E6B"/>
    <w:rsid w:val="00FF08F4"/>
    <w:rsid w:val="00FF35CD"/>
    <w:rsid w:val="00FF53B4"/>
    <w:rsid w:val="00FF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F440-BA5B-4F30-8D40-98E5F4A4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DiLshad Sys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Usman</cp:lastModifiedBy>
  <cp:revision>15</cp:revision>
  <cp:lastPrinted>2017-05-05T04:56:00Z</cp:lastPrinted>
  <dcterms:created xsi:type="dcterms:W3CDTF">2017-06-13T06:38:00Z</dcterms:created>
  <dcterms:modified xsi:type="dcterms:W3CDTF">2017-11-03T11:31:00Z</dcterms:modified>
</cp:coreProperties>
</file>