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59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3E1812" w:rsidRPr="00D21AA2" w:rsidTr="00A537AA">
        <w:trPr>
          <w:trHeight w:val="6338"/>
        </w:trPr>
        <w:tc>
          <w:tcPr>
            <w:tcW w:w="9720" w:type="dxa"/>
          </w:tcPr>
          <w:p w:rsidR="003E1812" w:rsidRPr="001764C0" w:rsidRDefault="003E1812" w:rsidP="00B438AE">
            <w:pPr>
              <w:spacing w:after="0" w:line="240" w:lineRule="auto"/>
              <w:jc w:val="center"/>
            </w:pPr>
            <w:r w:rsidRPr="007442A2">
              <w:rPr>
                <w:rFonts w:ascii="Times New Roman" w:hAnsi="Times New Roman" w:cs="Times New Roman"/>
                <w:b/>
                <w:sz w:val="24"/>
                <w:szCs w:val="24"/>
              </w:rPr>
              <w:t>TENDER NOTICE</w:t>
            </w:r>
          </w:p>
          <w:p w:rsidR="003E1812" w:rsidRPr="007442A2" w:rsidRDefault="003E1812" w:rsidP="00B438AE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A2">
              <w:rPr>
                <w:rFonts w:ascii="Times New Roman" w:hAnsi="Times New Roman" w:cs="Times New Roman"/>
                <w:b/>
                <w:sz w:val="24"/>
                <w:szCs w:val="24"/>
              </w:rPr>
              <w:t>Department of Soil &amp; Environmental Sciences</w:t>
            </w:r>
          </w:p>
          <w:p w:rsidR="003E1812" w:rsidRDefault="003E1812" w:rsidP="00B438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College of Agriculture, University </w:t>
            </w:r>
            <w:r w:rsidR="00F52691" w:rsidRPr="007442A2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744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Sargodha</w:t>
            </w:r>
          </w:p>
          <w:p w:rsidR="003E1812" w:rsidRDefault="003E1812" w:rsidP="003E1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812" w:rsidRPr="00737059" w:rsidRDefault="003E1812" w:rsidP="00F52691">
            <w:pPr>
              <w:spacing w:after="0" w:line="240" w:lineRule="auto"/>
              <w:ind w:hanging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-125730</wp:posOffset>
                  </wp:positionH>
                  <wp:positionV relativeFrom="paragraph">
                    <wp:posOffset>-697230</wp:posOffset>
                  </wp:positionV>
                  <wp:extent cx="904875" cy="962025"/>
                  <wp:effectExtent l="19050" t="0" r="9525" b="0"/>
                  <wp:wrapThrough wrapText="bothSides">
                    <wp:wrapPolygon edited="0">
                      <wp:start x="-455" y="0"/>
                      <wp:lineTo x="-455" y="21386"/>
                      <wp:lineTo x="21827" y="21386"/>
                      <wp:lineTo x="21827" y="0"/>
                      <wp:lineTo x="-455" y="0"/>
                    </wp:wrapPolygon>
                  </wp:wrapThrough>
                  <wp:docPr id="2" name="Picture 1" descr="Uos-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Uos-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D22D3">
              <w:rPr>
                <w:rFonts w:ascii="Times New Roman" w:hAnsi="Times New Roman" w:cs="Times New Roman"/>
                <w:sz w:val="24"/>
                <w:szCs w:val="24"/>
              </w:rPr>
              <w:t>HEC</w:t>
            </w:r>
            <w:r w:rsidRPr="00737059">
              <w:rPr>
                <w:rFonts w:ascii="Times New Roman" w:hAnsi="Times New Roman" w:cs="Times New Roman"/>
                <w:sz w:val="24"/>
                <w:szCs w:val="24"/>
              </w:rPr>
              <w:t xml:space="preserve"> funded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research</w:t>
            </w:r>
            <w:r w:rsidRPr="00737059">
              <w:rPr>
                <w:rFonts w:ascii="Times New Roman" w:hAnsi="Times New Roman" w:cs="Times New Roman"/>
                <w:sz w:val="24"/>
                <w:szCs w:val="24"/>
              </w:rPr>
              <w:t xml:space="preserve"> project entitled “</w:t>
            </w:r>
            <w:r w:rsidR="00AD22D3" w:rsidRPr="00917340">
              <w:rPr>
                <w:rFonts w:ascii="Times New Roman" w:eastAsia="Times New Roman" w:hAnsi="Times New Roman" w:cs="Times New Roman"/>
                <w:b/>
                <w:i/>
              </w:rPr>
              <w:t>W</w:t>
            </w:r>
            <w:r w:rsidR="00AD22D3" w:rsidRPr="009173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astewater irrigation impacts on soil health, yield and food quality characteristics of selected vegetables under different management </w:t>
            </w:r>
            <w:r w:rsidR="00080494" w:rsidRPr="009173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strategies</w:t>
            </w:r>
            <w:r w:rsidR="00080494" w:rsidRPr="0073705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737059">
              <w:rPr>
                <w:rFonts w:ascii="Times New Roman" w:hAnsi="Times New Roman" w:cs="Times New Roman"/>
                <w:sz w:val="24"/>
                <w:szCs w:val="24"/>
              </w:rPr>
              <w:t xml:space="preserve"> is running in the Department of Soil &amp; Environmental Sciences, College of Agric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ulture, University of Sargodha which intends to purchase the </w:t>
            </w:r>
            <w:r w:rsidR="00291C6B" w:rsidRPr="00737059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r w:rsidR="00291C6B">
              <w:rPr>
                <w:rFonts w:ascii="Times New Roman" w:hAnsi="Times New Roman" w:cs="Times New Roman"/>
                <w:sz w:val="24"/>
                <w:szCs w:val="24"/>
              </w:rPr>
              <w:t xml:space="preserve"> listed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below.</w:t>
            </w:r>
          </w:p>
          <w:p w:rsidR="003E1812" w:rsidRDefault="003E1812" w:rsidP="00777519">
            <w:pPr>
              <w:spacing w:after="0" w:line="240" w:lineRule="auto"/>
              <w:ind w:hanging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Relevant interested firms registered with Income Tax/GST departments may send their tender, up</w:t>
            </w:r>
            <w:r w:rsidR="00F91C6E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777519">
              <w:rPr>
                <w:rFonts w:ascii="Times New Roman" w:hAnsi="Times New Roman" w:cs="Times New Roman"/>
                <w:sz w:val="24"/>
                <w:szCs w:val="24"/>
              </w:rPr>
              <w:t>03-10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-2018 by 1</w:t>
            </w:r>
            <w:r w:rsidR="007775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77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am. Tenders will be opened on the same day at </w:t>
            </w:r>
            <w:r w:rsidR="00777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2:00 pm in the presence of members of committee in the office undersigned.</w:t>
            </w:r>
          </w:p>
          <w:p w:rsidR="003E1812" w:rsidRDefault="003E1812" w:rsidP="003E1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8319" w:type="dxa"/>
              <w:jc w:val="center"/>
              <w:tblLayout w:type="fixed"/>
              <w:tblLook w:val="04A0"/>
            </w:tblPr>
            <w:tblGrid>
              <w:gridCol w:w="589"/>
              <w:gridCol w:w="1934"/>
              <w:gridCol w:w="1077"/>
              <w:gridCol w:w="1163"/>
              <w:gridCol w:w="1265"/>
              <w:gridCol w:w="2291"/>
            </w:tblGrid>
            <w:tr w:rsidR="00F52691" w:rsidTr="00F52691">
              <w:trPr>
                <w:trHeight w:val="214"/>
                <w:jc w:val="center"/>
              </w:trPr>
              <w:tc>
                <w:tcPr>
                  <w:tcW w:w="589" w:type="dxa"/>
                </w:tcPr>
                <w:p w:rsidR="00F52691" w:rsidRPr="001F16CC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F52691" w:rsidRPr="001F16CC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F52691" w:rsidRPr="001F16CC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16CC">
                    <w:rPr>
                      <w:rFonts w:ascii="Times New Roman" w:hAnsi="Times New Roman" w:cs="Times New Roman"/>
                      <w:b/>
                    </w:rPr>
                    <w:t>Sr. No</w:t>
                  </w:r>
                </w:p>
              </w:tc>
              <w:tc>
                <w:tcPr>
                  <w:tcW w:w="1934" w:type="dxa"/>
                </w:tcPr>
                <w:p w:rsidR="00F52691" w:rsidRPr="001F16CC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F52691" w:rsidRPr="001F16CC" w:rsidRDefault="00F52691" w:rsidP="00F52691">
                  <w:pPr>
                    <w:framePr w:hSpace="180" w:wrap="around" w:vAnchor="text" w:hAnchor="margin" w:y="-659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F52691" w:rsidRPr="001F16CC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16CC">
                    <w:rPr>
                      <w:rFonts w:ascii="Times New Roman" w:hAnsi="Times New Roman" w:cs="Times New Roman"/>
                      <w:b/>
                      <w:bCs/>
                    </w:rPr>
                    <w:t>Items</w:t>
                  </w:r>
                </w:p>
              </w:tc>
              <w:tc>
                <w:tcPr>
                  <w:tcW w:w="1077" w:type="dxa"/>
                </w:tcPr>
                <w:p w:rsidR="00F52691" w:rsidRPr="001F16CC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F52691" w:rsidRPr="001F16CC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F52691" w:rsidRPr="001F16CC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16CC">
                    <w:rPr>
                      <w:rFonts w:ascii="Times New Roman" w:hAnsi="Times New Roman" w:cs="Times New Roman"/>
                      <w:b/>
                    </w:rPr>
                    <w:t>Quantity</w:t>
                  </w:r>
                </w:p>
              </w:tc>
              <w:tc>
                <w:tcPr>
                  <w:tcW w:w="1163" w:type="dxa"/>
                </w:tcPr>
                <w:p w:rsidR="00F52691" w:rsidRPr="001F16CC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F52691" w:rsidRPr="001F16CC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16CC">
                    <w:rPr>
                      <w:rFonts w:ascii="Times New Roman" w:hAnsi="Times New Roman" w:cs="Times New Roman"/>
                      <w:b/>
                    </w:rPr>
                    <w:t>Tender document fee</w:t>
                  </w:r>
                </w:p>
              </w:tc>
              <w:tc>
                <w:tcPr>
                  <w:tcW w:w="1265" w:type="dxa"/>
                </w:tcPr>
                <w:p w:rsidR="00F52691" w:rsidRPr="001F16CC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F52691" w:rsidRPr="001F16CC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16CC">
                    <w:rPr>
                      <w:rFonts w:ascii="Times New Roman" w:hAnsi="Times New Roman" w:cs="Times New Roman"/>
                      <w:b/>
                    </w:rPr>
                    <w:t>Date for Issuance of Tender</w:t>
                  </w:r>
                </w:p>
              </w:tc>
              <w:tc>
                <w:tcPr>
                  <w:tcW w:w="2291" w:type="dxa"/>
                </w:tcPr>
                <w:p w:rsidR="00F52691" w:rsidRPr="001F16CC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F52691" w:rsidRPr="001F16CC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16CC">
                    <w:rPr>
                      <w:rFonts w:ascii="Times New Roman" w:hAnsi="Times New Roman" w:cs="Times New Roman"/>
                      <w:b/>
                    </w:rPr>
                    <w:t>Tender Receiving/Opening date &amp; Time</w:t>
                  </w:r>
                </w:p>
              </w:tc>
            </w:tr>
            <w:tr w:rsidR="00F52691" w:rsidTr="00F52691">
              <w:trPr>
                <w:trHeight w:val="214"/>
                <w:jc w:val="center"/>
              </w:trPr>
              <w:tc>
                <w:tcPr>
                  <w:tcW w:w="589" w:type="dxa"/>
                </w:tcPr>
                <w:p w:rsidR="00F52691" w:rsidRPr="00AE4D30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4D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34" w:type="dxa"/>
                  <w:vAlign w:val="bottom"/>
                </w:tcPr>
                <w:p w:rsidR="00F52691" w:rsidRPr="00AE4D30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Soil extraction pump with 12 nozzles</w:t>
                  </w:r>
                </w:p>
              </w:tc>
              <w:tc>
                <w:tcPr>
                  <w:tcW w:w="1077" w:type="dxa"/>
                  <w:vMerge w:val="restart"/>
                </w:tcPr>
                <w:p w:rsidR="00F52691" w:rsidRPr="00AE4D30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4D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63" w:type="dxa"/>
                  <w:vMerge w:val="restart"/>
                </w:tcPr>
                <w:p w:rsidR="00F52691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2691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2691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Rs 1000/-</w:t>
                  </w:r>
                </w:p>
              </w:tc>
              <w:tc>
                <w:tcPr>
                  <w:tcW w:w="1265" w:type="dxa"/>
                  <w:vMerge w:val="restart"/>
                </w:tcPr>
                <w:p w:rsidR="00F52691" w:rsidRDefault="00F52691" w:rsidP="00291C6B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Upto </w:t>
                  </w:r>
                  <w:r w:rsidR="00291C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02-10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-2018 during office working hrs.</w:t>
                  </w:r>
                </w:p>
              </w:tc>
              <w:tc>
                <w:tcPr>
                  <w:tcW w:w="2291" w:type="dxa"/>
                  <w:vMerge w:val="restart"/>
                </w:tcPr>
                <w:p w:rsidR="00F52691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2691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Receiving upto</w:t>
                  </w:r>
                </w:p>
                <w:p w:rsidR="00F52691" w:rsidRDefault="007B3AAD" w:rsidP="003A66EB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03-10</w:t>
                  </w:r>
                  <w:r w:rsidR="00F526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-2018 by 1</w:t>
                  </w:r>
                  <w:r w:rsidR="003A6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F526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3A6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F526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am &amp; opening at </w:t>
                  </w:r>
                  <w:r w:rsidR="003A66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="00F526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:00 pm same day.</w:t>
                  </w:r>
                </w:p>
              </w:tc>
            </w:tr>
            <w:tr w:rsidR="00F52691" w:rsidTr="00F52691">
              <w:trPr>
                <w:trHeight w:val="214"/>
                <w:jc w:val="center"/>
              </w:trPr>
              <w:tc>
                <w:tcPr>
                  <w:tcW w:w="589" w:type="dxa"/>
                </w:tcPr>
                <w:p w:rsidR="00F52691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2691" w:rsidRDefault="00F52691" w:rsidP="00F52691">
                  <w:pPr>
                    <w:framePr w:hSpace="180" w:wrap="around" w:vAnchor="text" w:hAnchor="margin" w:y="-6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34" w:type="dxa"/>
                  <w:vAlign w:val="bottom"/>
                </w:tcPr>
                <w:p w:rsidR="00F52691" w:rsidRPr="00C438CE" w:rsidRDefault="00F52691" w:rsidP="00F52691">
                  <w:pPr>
                    <w:framePr w:hSpace="180" w:wrap="around" w:vAnchor="text" w:hAnchor="margin" w:y="-659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Soil Sampling kit</w:t>
                  </w:r>
                </w:p>
              </w:tc>
              <w:tc>
                <w:tcPr>
                  <w:tcW w:w="1077" w:type="dxa"/>
                  <w:vMerge/>
                </w:tcPr>
                <w:p w:rsidR="00F52691" w:rsidRDefault="00F52691" w:rsidP="00F52691">
                  <w:pPr>
                    <w:framePr w:hSpace="180" w:wrap="around" w:vAnchor="text" w:hAnchor="margin" w:y="-6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3" w:type="dxa"/>
                  <w:vMerge/>
                </w:tcPr>
                <w:p w:rsidR="00F52691" w:rsidRDefault="00F52691" w:rsidP="00F52691">
                  <w:pPr>
                    <w:framePr w:hSpace="180" w:wrap="around" w:vAnchor="text" w:hAnchor="margin" w:y="-6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5" w:type="dxa"/>
                  <w:vMerge/>
                </w:tcPr>
                <w:p w:rsidR="00F52691" w:rsidRDefault="00F52691" w:rsidP="00F52691">
                  <w:pPr>
                    <w:framePr w:hSpace="180" w:wrap="around" w:vAnchor="text" w:hAnchor="margin" w:y="-6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1" w:type="dxa"/>
                  <w:vMerge/>
                </w:tcPr>
                <w:p w:rsidR="00F52691" w:rsidRDefault="00F52691" w:rsidP="00F52691">
                  <w:pPr>
                    <w:framePr w:hSpace="180" w:wrap="around" w:vAnchor="text" w:hAnchor="margin" w:y="-6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E1812" w:rsidRDefault="003E1812" w:rsidP="003E1812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E1812" w:rsidRDefault="003E1812" w:rsidP="003E1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72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Terms and Conditions</w:t>
            </w:r>
          </w:p>
          <w:p w:rsidR="003E1812" w:rsidRPr="00CD45B9" w:rsidRDefault="003E1812" w:rsidP="003E18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Rates should be quoted including all taxes.</w:t>
            </w:r>
          </w:p>
          <w:p w:rsidR="00CD45B9" w:rsidRPr="00114474" w:rsidRDefault="00CD45B9" w:rsidP="003E18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03AD"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Scheduled Bank CDR (Refundable) of the estimated cost in the name of </w:t>
            </w:r>
            <w:r w:rsidRPr="00D903AD">
              <w:rPr>
                <w:rFonts w:ascii="Times New Roman" w:hAnsi="Times New Roman" w:cs="Times New Roman"/>
                <w:b/>
                <w:sz w:val="24"/>
                <w:szCs w:val="24"/>
              </w:rPr>
              <w:t>Treasurer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University of Sargodha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must be attached with tender as bid security</w:t>
            </w:r>
          </w:p>
          <w:p w:rsidR="00D903AD" w:rsidRPr="00CD45B9" w:rsidRDefault="003E1812" w:rsidP="00CD45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Warranty period and other details of after sale services may also be recorded in tender.</w:t>
            </w:r>
          </w:p>
          <w:p w:rsidR="003E1812" w:rsidRPr="001F16CC" w:rsidRDefault="003E1812" w:rsidP="003E18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Detailed tender documents are available immediately after publication of this notice from the office of undersigned, at the costs mentioned above.</w:t>
            </w:r>
          </w:p>
          <w:p w:rsidR="003E1812" w:rsidRPr="001F16CC" w:rsidRDefault="003E1812" w:rsidP="00AE66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for receipts of tenders is </w:t>
            </w:r>
            <w:r w:rsidR="007B3AAD">
              <w:rPr>
                <w:rFonts w:ascii="Times New Roman" w:hAnsi="Times New Roman" w:cs="Times New Roman"/>
                <w:b/>
                <w:sz w:val="24"/>
                <w:szCs w:val="24"/>
              </w:rPr>
              <w:t>03/10</w:t>
            </w:r>
            <w:r w:rsidRPr="001F16CC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till </w:t>
            </w:r>
            <w:r w:rsidRPr="001F16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66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F16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E66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F16CC">
              <w:rPr>
                <w:rFonts w:ascii="Times New Roman" w:hAnsi="Times New Roman" w:cs="Times New Roman"/>
                <w:b/>
                <w:sz w:val="24"/>
                <w:szCs w:val="24"/>
              </w:rPr>
              <w:t>0 am</w:t>
            </w:r>
            <w:r w:rsidR="00050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will be opened on the same date at </w:t>
            </w:r>
            <w:r w:rsidR="00AE6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16CC">
              <w:rPr>
                <w:rFonts w:ascii="Times New Roman" w:hAnsi="Times New Roman" w:cs="Times New Roman"/>
                <w:b/>
                <w:sz w:val="24"/>
                <w:szCs w:val="24"/>
              </w:rPr>
              <w:t>2:00 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1812" w:rsidRPr="001F16CC" w:rsidRDefault="003E1812" w:rsidP="003E18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 will be made under PPRA rule No. 38 and as amended from time to time.</w:t>
            </w:r>
          </w:p>
          <w:p w:rsidR="003E1812" w:rsidRPr="00380679" w:rsidRDefault="003E1812" w:rsidP="003E18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Payment will be made as per rules of University of Sargodha.</w:t>
            </w:r>
          </w:p>
          <w:p w:rsidR="003E1812" w:rsidRDefault="00BF0D8A" w:rsidP="003E181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F0D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3E1812" w:rsidRDefault="003E1812" w:rsidP="003E1812">
            <w:pPr>
              <w:spacing w:after="0"/>
            </w:pPr>
          </w:p>
          <w:p w:rsidR="003E1812" w:rsidRDefault="003E1812" w:rsidP="003E18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3E1812" w:rsidRDefault="003E1812" w:rsidP="003E18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3E1812" w:rsidRPr="00380679" w:rsidRDefault="003E1812" w:rsidP="003E18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80679">
              <w:rPr>
                <w:rFonts w:asciiTheme="majorBidi" w:hAnsiTheme="majorBidi" w:cstheme="majorBidi"/>
                <w:b/>
                <w:sz w:val="24"/>
                <w:szCs w:val="24"/>
              </w:rPr>
              <w:t>Dr. Muhammad Ashraf</w:t>
            </w:r>
          </w:p>
          <w:p w:rsidR="003E1812" w:rsidRPr="00380679" w:rsidRDefault="003E1812" w:rsidP="003E18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0679">
              <w:rPr>
                <w:rFonts w:asciiTheme="majorBidi" w:hAnsiTheme="majorBidi" w:cstheme="majorBidi"/>
                <w:sz w:val="24"/>
                <w:szCs w:val="24"/>
              </w:rPr>
              <w:t>Principal Investigator / Assistant Professor</w:t>
            </w:r>
          </w:p>
          <w:p w:rsidR="003E1812" w:rsidRPr="00380679" w:rsidRDefault="003E1812" w:rsidP="003E18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0679">
              <w:rPr>
                <w:rFonts w:asciiTheme="majorBidi" w:hAnsiTheme="majorBidi" w:cstheme="majorBidi"/>
                <w:sz w:val="24"/>
                <w:szCs w:val="24"/>
              </w:rPr>
              <w:t>Department of Soil &amp; Environmental Sciences</w:t>
            </w:r>
          </w:p>
          <w:p w:rsidR="003E1812" w:rsidRPr="00380679" w:rsidRDefault="003E1812" w:rsidP="003E18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0679">
              <w:rPr>
                <w:rFonts w:asciiTheme="majorBidi" w:hAnsiTheme="majorBidi" w:cstheme="majorBidi"/>
                <w:sz w:val="24"/>
                <w:szCs w:val="24"/>
              </w:rPr>
              <w:t>College of Agriculture</w:t>
            </w:r>
          </w:p>
          <w:p w:rsidR="003E1812" w:rsidRPr="00380679" w:rsidRDefault="003E1812" w:rsidP="003E18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0679">
              <w:rPr>
                <w:rFonts w:asciiTheme="majorBidi" w:hAnsiTheme="majorBidi" w:cstheme="majorBidi"/>
                <w:sz w:val="24"/>
                <w:szCs w:val="24"/>
              </w:rPr>
              <w:t>University of Sargodha</w:t>
            </w:r>
          </w:p>
          <w:p w:rsidR="003E1812" w:rsidRPr="00380679" w:rsidRDefault="003E1812" w:rsidP="003E1812">
            <w:pPr>
              <w:pStyle w:val="Footer"/>
              <w:jc w:val="center"/>
              <w:rPr>
                <w:rFonts w:asciiTheme="majorBidi" w:hAnsiTheme="majorBidi" w:cstheme="majorBidi"/>
                <w:spacing w:val="40"/>
                <w:sz w:val="24"/>
                <w:szCs w:val="24"/>
              </w:rPr>
            </w:pPr>
            <w:r w:rsidRPr="00380679">
              <w:rPr>
                <w:rFonts w:asciiTheme="majorBidi" w:hAnsiTheme="majorBidi" w:cstheme="majorBidi"/>
                <w:spacing w:val="40"/>
                <w:sz w:val="24"/>
                <w:szCs w:val="24"/>
              </w:rPr>
              <w:t>Lahore-Khushab bypass road</w:t>
            </w:r>
          </w:p>
          <w:p w:rsidR="003E1812" w:rsidRPr="00380679" w:rsidRDefault="003E1812" w:rsidP="003E1812">
            <w:pPr>
              <w:pStyle w:val="Footer"/>
              <w:jc w:val="center"/>
              <w:rPr>
                <w:rFonts w:asciiTheme="majorBidi" w:hAnsiTheme="majorBidi" w:cstheme="majorBidi"/>
                <w:spacing w:val="40"/>
                <w:sz w:val="24"/>
                <w:szCs w:val="24"/>
              </w:rPr>
            </w:pPr>
            <w:r w:rsidRPr="00380679">
              <w:rPr>
                <w:rFonts w:asciiTheme="majorBidi" w:hAnsiTheme="majorBidi" w:cstheme="majorBidi"/>
                <w:spacing w:val="40"/>
                <w:sz w:val="24"/>
                <w:szCs w:val="24"/>
              </w:rPr>
              <w:t>(Near Ludewala Jhaal)</w:t>
            </w:r>
          </w:p>
          <w:p w:rsidR="003E1812" w:rsidRPr="00380679" w:rsidRDefault="003E1812" w:rsidP="003E1812">
            <w:pPr>
              <w:pStyle w:val="Footer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0679">
              <w:rPr>
                <w:rFonts w:asciiTheme="majorBidi" w:hAnsiTheme="majorBidi" w:cstheme="majorBidi"/>
                <w:spacing w:val="40"/>
                <w:sz w:val="24"/>
                <w:szCs w:val="24"/>
              </w:rPr>
              <w:t>Sargodha, 40100</w:t>
            </w:r>
          </w:p>
          <w:p w:rsidR="003E1812" w:rsidRPr="00380679" w:rsidRDefault="003E1812" w:rsidP="003E1812">
            <w:pPr>
              <w:pStyle w:val="Footer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0679">
              <w:rPr>
                <w:rFonts w:asciiTheme="majorBidi" w:hAnsiTheme="majorBidi" w:cstheme="majorBidi"/>
                <w:sz w:val="24"/>
                <w:szCs w:val="24"/>
              </w:rPr>
              <w:t>Contact #+923336873259</w:t>
            </w:r>
          </w:p>
          <w:p w:rsidR="003E1812" w:rsidRPr="001764C0" w:rsidRDefault="00BF0D8A" w:rsidP="003E1812">
            <w:pPr>
              <w:spacing w:after="0"/>
              <w:jc w:val="center"/>
            </w:pPr>
            <w:hyperlink r:id="rId9" w:history="1">
              <w:r w:rsidR="003E1812" w:rsidRPr="0038067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E-mail:</w:t>
              </w:r>
            </w:hyperlink>
            <w:r w:rsidR="003E1812" w:rsidRPr="00380679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 xml:space="preserve"> mashraf_1972@yahoo.com</w:t>
            </w:r>
          </w:p>
        </w:tc>
        <w:bookmarkStart w:id="0" w:name="_GoBack"/>
        <w:bookmarkEnd w:id="0"/>
      </w:tr>
    </w:tbl>
    <w:p w:rsidR="00380679" w:rsidRDefault="00380679" w:rsidP="00FA6984">
      <w:pPr>
        <w:spacing w:after="0"/>
      </w:pPr>
    </w:p>
    <w:sectPr w:rsidR="00380679" w:rsidSect="0008049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98B" w:rsidRDefault="00F5498B" w:rsidP="007442A2">
      <w:pPr>
        <w:spacing w:after="0" w:line="240" w:lineRule="auto"/>
      </w:pPr>
      <w:r>
        <w:separator/>
      </w:r>
    </w:p>
  </w:endnote>
  <w:endnote w:type="continuationSeparator" w:id="1">
    <w:p w:rsidR="00F5498B" w:rsidRDefault="00F5498B" w:rsidP="0074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98B" w:rsidRDefault="00F5498B" w:rsidP="007442A2">
      <w:pPr>
        <w:spacing w:after="0" w:line="240" w:lineRule="auto"/>
      </w:pPr>
      <w:r>
        <w:separator/>
      </w:r>
    </w:p>
  </w:footnote>
  <w:footnote w:type="continuationSeparator" w:id="1">
    <w:p w:rsidR="00F5498B" w:rsidRDefault="00F5498B" w:rsidP="00744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4CB9"/>
    <w:multiLevelType w:val="hybridMultilevel"/>
    <w:tmpl w:val="B27A8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2A2"/>
    <w:rsid w:val="000061D4"/>
    <w:rsid w:val="00023FE8"/>
    <w:rsid w:val="0005012A"/>
    <w:rsid w:val="00066482"/>
    <w:rsid w:val="00080494"/>
    <w:rsid w:val="000C592B"/>
    <w:rsid w:val="000D03B7"/>
    <w:rsid w:val="000E2029"/>
    <w:rsid w:val="00114474"/>
    <w:rsid w:val="00166DE0"/>
    <w:rsid w:val="001764C0"/>
    <w:rsid w:val="001A282E"/>
    <w:rsid w:val="001C3281"/>
    <w:rsid w:val="001F16CC"/>
    <w:rsid w:val="00291C6B"/>
    <w:rsid w:val="002C7D8D"/>
    <w:rsid w:val="002D0901"/>
    <w:rsid w:val="002F0B3A"/>
    <w:rsid w:val="003072C7"/>
    <w:rsid w:val="003157AA"/>
    <w:rsid w:val="00374A57"/>
    <w:rsid w:val="00380679"/>
    <w:rsid w:val="003A66EB"/>
    <w:rsid w:val="003D2BA9"/>
    <w:rsid w:val="003E1812"/>
    <w:rsid w:val="003F59A7"/>
    <w:rsid w:val="00407D43"/>
    <w:rsid w:val="00413EC9"/>
    <w:rsid w:val="004318CE"/>
    <w:rsid w:val="0049082C"/>
    <w:rsid w:val="004D1AF6"/>
    <w:rsid w:val="0055718C"/>
    <w:rsid w:val="00587CC7"/>
    <w:rsid w:val="005F1CAD"/>
    <w:rsid w:val="00672777"/>
    <w:rsid w:val="0072782E"/>
    <w:rsid w:val="00737059"/>
    <w:rsid w:val="007442A2"/>
    <w:rsid w:val="00777519"/>
    <w:rsid w:val="00785E15"/>
    <w:rsid w:val="00793B78"/>
    <w:rsid w:val="007B3AAD"/>
    <w:rsid w:val="00947F48"/>
    <w:rsid w:val="009F4704"/>
    <w:rsid w:val="00A06977"/>
    <w:rsid w:val="00A537AA"/>
    <w:rsid w:val="00A81CED"/>
    <w:rsid w:val="00AA467D"/>
    <w:rsid w:val="00AD22D3"/>
    <w:rsid w:val="00AE661D"/>
    <w:rsid w:val="00B438AE"/>
    <w:rsid w:val="00B712D3"/>
    <w:rsid w:val="00BF0D8A"/>
    <w:rsid w:val="00C00009"/>
    <w:rsid w:val="00C23BC2"/>
    <w:rsid w:val="00C438CE"/>
    <w:rsid w:val="00CD45B9"/>
    <w:rsid w:val="00D02676"/>
    <w:rsid w:val="00D07AEE"/>
    <w:rsid w:val="00D21AA2"/>
    <w:rsid w:val="00D23F73"/>
    <w:rsid w:val="00D903AD"/>
    <w:rsid w:val="00D95A83"/>
    <w:rsid w:val="00DC3421"/>
    <w:rsid w:val="00E3186A"/>
    <w:rsid w:val="00E46FB6"/>
    <w:rsid w:val="00EC1D7C"/>
    <w:rsid w:val="00F23D69"/>
    <w:rsid w:val="00F52691"/>
    <w:rsid w:val="00F5498B"/>
    <w:rsid w:val="00F56AC1"/>
    <w:rsid w:val="00F917FB"/>
    <w:rsid w:val="00F91C6E"/>
    <w:rsid w:val="00FA08DE"/>
    <w:rsid w:val="00FA6984"/>
    <w:rsid w:val="00FC2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4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2A2"/>
  </w:style>
  <w:style w:type="paragraph" w:styleId="Footer">
    <w:name w:val="footer"/>
    <w:basedOn w:val="Normal"/>
    <w:link w:val="FooterChar"/>
    <w:unhideWhenUsed/>
    <w:rsid w:val="00744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42A2"/>
  </w:style>
  <w:style w:type="table" w:styleId="TableGrid">
    <w:name w:val="Table Grid"/>
    <w:basedOn w:val="TableNormal"/>
    <w:uiPriority w:val="59"/>
    <w:rsid w:val="0072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72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6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asiriftikhar@uos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9E8F6-72B9-4600-BF2C-11B84335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Rizwan</cp:lastModifiedBy>
  <cp:revision>18</cp:revision>
  <cp:lastPrinted>2018-09-10T22:46:00Z</cp:lastPrinted>
  <dcterms:created xsi:type="dcterms:W3CDTF">2018-04-04T06:57:00Z</dcterms:created>
  <dcterms:modified xsi:type="dcterms:W3CDTF">2018-09-11T00:00:00Z</dcterms:modified>
</cp:coreProperties>
</file>